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386DC" w14:textId="2313A7F7" w:rsidR="00A009B8" w:rsidRDefault="00CB7C3E" w:rsidP="00A009B8">
      <w:pPr>
        <w:spacing w:line="276" w:lineRule="auto"/>
        <w:jc w:val="center"/>
        <w:rPr>
          <w:b/>
          <w:caps/>
        </w:rPr>
      </w:pPr>
      <w:r w:rsidRPr="00CB7C3E">
        <w:rPr>
          <w:b/>
          <w:caps/>
        </w:rPr>
        <w:t xml:space="preserve">IŠSAMIOJO ENERGIJOS, ENERGIJOS IŠTEKLIŲ VARTOJIMO AUDITO ATLIKIMO PASTATUOSE </w:t>
      </w:r>
      <w:r w:rsidR="003F7B21">
        <w:rPr>
          <w:b/>
          <w:bCs/>
          <w:caps/>
          <w:szCs w:val="24"/>
        </w:rPr>
        <w:t>paslaugų</w:t>
      </w:r>
      <w:r w:rsidR="003F7B21">
        <w:rPr>
          <w:b/>
          <w:caps/>
        </w:rPr>
        <w:t xml:space="preserve"> </w:t>
      </w:r>
      <w:r w:rsidR="00A009B8">
        <w:rPr>
          <w:b/>
          <w:caps/>
        </w:rPr>
        <w:t>pirkimo</w:t>
      </w:r>
      <w:r w:rsidR="00A009B8">
        <w:rPr>
          <w:rFonts w:eastAsia="Arial"/>
        </w:rPr>
        <w:t>–</w:t>
      </w:r>
      <w:r w:rsidR="00A009B8">
        <w:rPr>
          <w:b/>
          <w:caps/>
        </w:rPr>
        <w:t>pardavimo sutarties Bendrosios sąlygos</w:t>
      </w:r>
    </w:p>
    <w:p w14:paraId="54D994BD" w14:textId="77777777" w:rsidR="00A009B8" w:rsidRDefault="00A009B8" w:rsidP="00A009B8">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1.2.12.</w:t>
      </w:r>
      <w:r>
        <w:rPr>
          <w:rFonts w:eastAsia="Arial"/>
        </w:rPr>
        <w:tab/>
      </w:r>
      <w:r>
        <w:rPr>
          <w:rFonts w:eastAsia="Arial"/>
          <w:shd w:val="clear" w:color="auto" w:fill="FFFFFF"/>
        </w:rPr>
        <w:t>Jei pateikiamos nuorodos į teisės aktus, turi būti taikomos aktualios teisės aktų redakcijos, 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6FAF6FC4" w14:textId="02278B14" w:rsidR="00A009B8" w:rsidRDefault="003F7B21" w:rsidP="00A009B8">
      <w:pPr>
        <w:widowControl w:val="0"/>
        <w:pBdr>
          <w:top w:val="nil"/>
          <w:left w:val="nil"/>
          <w:bottom w:val="nil"/>
          <w:right w:val="nil"/>
          <w:between w:val="nil"/>
        </w:pBdr>
        <w:tabs>
          <w:tab w:val="left" w:pos="567"/>
          <w:tab w:val="left" w:pos="851"/>
        </w:tabs>
        <w:jc w:val="center"/>
        <w:rPr>
          <w:b/>
          <w:bCs/>
          <w:caps/>
          <w:szCs w:val="24"/>
        </w:rPr>
      </w:pPr>
      <w:r w:rsidRPr="003F7B21">
        <w:rPr>
          <w:b/>
          <w:bCs/>
          <w:caps/>
          <w:szCs w:val="24"/>
        </w:rPr>
        <w:lastRenderedPageBreak/>
        <w:t xml:space="preserve">IŠSAMIOJO ENERGIJOS, ENERGIJOS IŠTEKLIŲ VARTOJIMO AUDITO ATLIKIMO PASTATUOSE </w:t>
      </w:r>
      <w:r w:rsidR="00A009B8">
        <w:rPr>
          <w:b/>
          <w:bCs/>
          <w:caps/>
          <w:szCs w:val="24"/>
        </w:rPr>
        <w:t>paslaugų 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1C1A16ED" w:rsidR="00A009B8" w:rsidRDefault="003F7B21" w:rsidP="00F87069">
            <w:pPr>
              <w:jc w:val="both"/>
              <w:rPr>
                <w:kern w:val="2"/>
                <w:szCs w:val="24"/>
              </w:rPr>
            </w:pPr>
            <w:r w:rsidRPr="003F7B21">
              <w:rPr>
                <w:kern w:val="2"/>
                <w:szCs w:val="24"/>
              </w:rPr>
              <w:t xml:space="preserve">Išsamiojo energijos, energijos išteklių vartojimo audito atlikimo pastatuose </w:t>
            </w:r>
            <w:r w:rsidR="00F87069">
              <w:rPr>
                <w:kern w:val="2"/>
                <w:szCs w:val="24"/>
              </w:rPr>
              <w:t>paslaugos</w:t>
            </w:r>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Sutarties data</w:t>
            </w:r>
          </w:p>
        </w:tc>
        <w:tc>
          <w:tcPr>
            <w:tcW w:w="2177" w:type="dxa"/>
          </w:tcPr>
          <w:p w14:paraId="051F1D77" w14:textId="2FEE5425" w:rsidR="00A009B8" w:rsidRDefault="00F87069" w:rsidP="00F87069">
            <w:pPr>
              <w:jc w:val="both"/>
              <w:rPr>
                <w:kern w:val="2"/>
                <w:szCs w:val="24"/>
              </w:rPr>
            </w:pPr>
            <w:r>
              <w:rPr>
                <w:kern w:val="2"/>
                <w:szCs w:val="24"/>
              </w:rPr>
              <w:t>202</w:t>
            </w:r>
            <w:r w:rsidR="0037394B">
              <w:rPr>
                <w:kern w:val="2"/>
                <w:szCs w:val="24"/>
              </w:rPr>
              <w:t>6</w:t>
            </w:r>
            <w:r w:rsidR="003F7B21">
              <w:rPr>
                <w:kern w:val="2"/>
                <w:szCs w:val="24"/>
              </w:rPr>
              <w:t xml:space="preserve"> </w:t>
            </w:r>
            <w:r>
              <w:rPr>
                <w:kern w:val="2"/>
                <w:szCs w:val="24"/>
              </w:rPr>
              <w:t xml:space="preserve">m. </w:t>
            </w:r>
            <w:r w:rsidR="0037394B">
              <w:rPr>
                <w:kern w:val="2"/>
                <w:szCs w:val="24"/>
              </w:rPr>
              <w:t>balandžio</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07D8761F" w:rsidR="00A009B8" w:rsidRDefault="0037394B" w:rsidP="00F87069">
            <w:pPr>
              <w:jc w:val="both"/>
              <w:rPr>
                <w:kern w:val="2"/>
                <w:szCs w:val="24"/>
              </w:rPr>
            </w:pPr>
            <w:r>
              <w:rPr>
                <w:kern w:val="2"/>
                <w:szCs w:val="24"/>
              </w:rPr>
              <w:t>VPS-</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17B9B814" w:rsidR="00A009B8" w:rsidRDefault="0037394B" w:rsidP="00F87069">
            <w:pPr>
              <w:jc w:val="center"/>
              <w:rPr>
                <w:kern w:val="2"/>
                <w:szCs w:val="24"/>
              </w:rPr>
            </w:pPr>
            <w:r>
              <w:t>+370 602 49364</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6271CCE" w14:textId="77777777" w:rsidR="00DF6674" w:rsidRDefault="00DF6674" w:rsidP="00F87069">
            <w:pPr>
              <w:rPr>
                <w:kern w:val="2"/>
                <w:szCs w:val="24"/>
              </w:rPr>
            </w:pPr>
            <w:r w:rsidRPr="00DF6674">
              <w:rPr>
                <w:kern w:val="2"/>
                <w:szCs w:val="24"/>
              </w:rPr>
              <w:t>Turto valdymo ir priežiūros skyriaus vadovas</w:t>
            </w:r>
          </w:p>
          <w:p w14:paraId="12AC98BC" w14:textId="5755EB0C" w:rsidR="00DF6674" w:rsidRDefault="00DF6674" w:rsidP="00F87069">
            <w:pPr>
              <w:rPr>
                <w:kern w:val="2"/>
                <w:szCs w:val="24"/>
              </w:rPr>
            </w:pPr>
            <w:r w:rsidRPr="00DF6674">
              <w:rPr>
                <w:kern w:val="2"/>
                <w:szCs w:val="24"/>
              </w:rPr>
              <w:t>Valentinas Varnas</w:t>
            </w:r>
          </w:p>
          <w:p w14:paraId="1807CE27" w14:textId="2BAAAAAA" w:rsidR="00F87069" w:rsidRPr="00F87069" w:rsidRDefault="00F87069" w:rsidP="00F87069">
            <w:pPr>
              <w:rPr>
                <w:kern w:val="2"/>
                <w:szCs w:val="24"/>
              </w:rPr>
            </w:pPr>
            <w:r w:rsidRPr="00F87069">
              <w:rPr>
                <w:kern w:val="2"/>
                <w:szCs w:val="24"/>
              </w:rPr>
              <w:t xml:space="preserve">tel. Nr. </w:t>
            </w:r>
            <w:r w:rsidR="0037394B">
              <w:t>+370</w:t>
            </w:r>
            <w:r w:rsidR="00DF6674">
              <w:t> </w:t>
            </w:r>
            <w:r w:rsidR="00DF6674" w:rsidRPr="00DF6674">
              <w:t>687</w:t>
            </w:r>
            <w:r w:rsidR="00DF6674">
              <w:t xml:space="preserve"> </w:t>
            </w:r>
            <w:r w:rsidR="00DF6674" w:rsidRPr="00DF6674">
              <w:t>23556</w:t>
            </w:r>
          </w:p>
          <w:p w14:paraId="6B49F06B" w14:textId="5F98DB3C" w:rsidR="00F87069" w:rsidRDefault="00F87069" w:rsidP="00F87069">
            <w:pPr>
              <w:rPr>
                <w:color w:val="4472C4"/>
                <w:kern w:val="2"/>
                <w:szCs w:val="24"/>
              </w:rPr>
            </w:pPr>
            <w:r w:rsidRPr="00F87069">
              <w:rPr>
                <w:kern w:val="2"/>
                <w:szCs w:val="24"/>
              </w:rPr>
              <w:t xml:space="preserve">el. p. </w:t>
            </w:r>
            <w:hyperlink r:id="rId4" w:history="1">
              <w:r w:rsidR="00DF6674" w:rsidRPr="00F51E5D">
                <w:rPr>
                  <w:rStyle w:val="Hipersaitas"/>
                  <w:kern w:val="2"/>
                  <w:szCs w:val="24"/>
                </w:rPr>
                <w:t>valentinas.varnas@piia.lt</w:t>
              </w:r>
            </w:hyperlink>
            <w:r w:rsidR="00DF6674">
              <w:rPr>
                <w:kern w:val="2"/>
                <w:szCs w:val="24"/>
              </w:rPr>
              <w:t xml:space="preserve"> </w:t>
            </w:r>
          </w:p>
        </w:tc>
      </w:tr>
      <w:tr w:rsidR="00A009B8" w14:paraId="0FB678D6" w14:textId="77777777" w:rsidTr="00F87069">
        <w:trPr>
          <w:trHeight w:val="300"/>
        </w:trPr>
        <w:tc>
          <w:tcPr>
            <w:tcW w:w="3094" w:type="dxa"/>
            <w:gridSpan w:val="2"/>
          </w:tcPr>
          <w:p w14:paraId="2712A0F2" w14:textId="77777777" w:rsidR="00A009B8" w:rsidRDefault="00A009B8" w:rsidP="00F87069">
            <w:pPr>
              <w:rPr>
                <w:b/>
                <w:kern w:val="2"/>
                <w:szCs w:val="24"/>
              </w:rPr>
            </w:pPr>
            <w:r>
              <w:rPr>
                <w:b/>
                <w:kern w:val="2"/>
                <w:szCs w:val="24"/>
              </w:rPr>
              <w:t>2.2. Tiekėjo kontaktiniai asmenys, atsakingi už Sutarties vykdymą</w:t>
            </w:r>
          </w:p>
        </w:tc>
        <w:tc>
          <w:tcPr>
            <w:tcW w:w="6441" w:type="dxa"/>
            <w:gridSpan w:val="2"/>
          </w:tcPr>
          <w:p w14:paraId="10B520C2" w14:textId="17199C31" w:rsidR="00A009B8" w:rsidRDefault="00DF6674" w:rsidP="00F87069">
            <w:pPr>
              <w:rPr>
                <w:color w:val="4472C4"/>
                <w:kern w:val="2"/>
                <w:szCs w:val="24"/>
              </w:rPr>
            </w:pPr>
            <w:r>
              <w:rPr>
                <w:color w:val="4472C4"/>
                <w:kern w:val="2"/>
                <w:szCs w:val="24"/>
              </w:rPr>
              <w:t>(nurodyti padalinį / skyrių, pareigas, vardą, pavardę, tel., el. paštą)</w:t>
            </w:r>
          </w:p>
        </w:tc>
      </w:tr>
      <w:tr w:rsidR="00A009B8" w14:paraId="37ABF9E6" w14:textId="77777777" w:rsidTr="00F87069">
        <w:trPr>
          <w:trHeight w:val="300"/>
        </w:trPr>
        <w:tc>
          <w:tcPr>
            <w:tcW w:w="9535" w:type="dxa"/>
            <w:gridSpan w:val="4"/>
          </w:tcPr>
          <w:p w14:paraId="664672B8" w14:textId="77777777" w:rsidR="00A009B8" w:rsidRDefault="00A009B8" w:rsidP="00F87069">
            <w:pPr>
              <w:jc w:val="center"/>
              <w:rPr>
                <w:b/>
                <w:kern w:val="2"/>
                <w:szCs w:val="24"/>
              </w:rPr>
            </w:pPr>
            <w:r>
              <w:rPr>
                <w:b/>
                <w:kern w:val="2"/>
                <w:szCs w:val="24"/>
              </w:rPr>
              <w:t>3. SUTARTIES DALYKAS</w:t>
            </w:r>
          </w:p>
        </w:tc>
      </w:tr>
      <w:tr w:rsidR="00A009B8" w14:paraId="77AA6425" w14:textId="77777777" w:rsidTr="00F87069">
        <w:trPr>
          <w:trHeight w:val="300"/>
        </w:trPr>
        <w:tc>
          <w:tcPr>
            <w:tcW w:w="3094" w:type="dxa"/>
            <w:gridSpan w:val="2"/>
          </w:tcPr>
          <w:p w14:paraId="5B9ECC76" w14:textId="77777777" w:rsidR="00A009B8" w:rsidRDefault="00A009B8" w:rsidP="00F87069">
            <w:pPr>
              <w:rPr>
                <w:b/>
                <w:kern w:val="2"/>
                <w:szCs w:val="24"/>
              </w:rPr>
            </w:pPr>
            <w:r>
              <w:rPr>
                <w:b/>
                <w:kern w:val="2"/>
                <w:szCs w:val="24"/>
              </w:rPr>
              <w:t>3.1. Sutarties dalykas</w:t>
            </w:r>
          </w:p>
        </w:tc>
        <w:tc>
          <w:tcPr>
            <w:tcW w:w="6441" w:type="dxa"/>
            <w:gridSpan w:val="2"/>
          </w:tcPr>
          <w:p w14:paraId="55142688" w14:textId="5EE33954" w:rsidR="00F87069" w:rsidRPr="00DF6674" w:rsidRDefault="00A009B8" w:rsidP="00DF6674">
            <w:pPr>
              <w:jc w:val="both"/>
              <w:rPr>
                <w:kern w:val="2"/>
                <w:szCs w:val="24"/>
              </w:rPr>
            </w:pPr>
            <w:r>
              <w:rPr>
                <w:kern w:val="2"/>
                <w:szCs w:val="24"/>
              </w:rPr>
              <w:t>Tiekėjas įsipareigoja Sutartyje numatytomis sąlygomis suteikti Pirkėjui</w:t>
            </w:r>
            <w:r w:rsidR="00F87069">
              <w:rPr>
                <w:kern w:val="2"/>
                <w:szCs w:val="24"/>
              </w:rPr>
              <w:t xml:space="preserve"> </w:t>
            </w:r>
            <w:r>
              <w:rPr>
                <w:kern w:val="2"/>
                <w:szCs w:val="24"/>
              </w:rPr>
              <w:t xml:space="preserve"> </w:t>
            </w:r>
            <w:r w:rsidR="00DF6674">
              <w:rPr>
                <w:kern w:val="2"/>
                <w:szCs w:val="24"/>
              </w:rPr>
              <w:t>i</w:t>
            </w:r>
            <w:r w:rsidR="00DF6674" w:rsidRPr="003F7B21">
              <w:rPr>
                <w:kern w:val="2"/>
                <w:szCs w:val="24"/>
              </w:rPr>
              <w:t xml:space="preserve">šsamiojo energijos, energijos išteklių vartojimo audito atlikimo pastatuose </w:t>
            </w:r>
            <w:r w:rsidR="00F87069">
              <w:rPr>
                <w:kern w:val="2"/>
                <w:szCs w:val="24"/>
              </w:rPr>
              <w:t xml:space="preserve">paslaugas </w:t>
            </w:r>
            <w:r w:rsidR="00F87069">
              <w:rPr>
                <w:color w:val="000000"/>
                <w:kern w:val="2"/>
                <w:szCs w:val="24"/>
              </w:rPr>
              <w:t xml:space="preserve">(toliau – Paslaugos) </w:t>
            </w:r>
            <w:r w:rsidR="00DF6674">
              <w:rPr>
                <w:color w:val="000000"/>
                <w:kern w:val="2"/>
                <w:szCs w:val="24"/>
              </w:rPr>
              <w:t>dviejose</w:t>
            </w:r>
            <w:r w:rsidR="00F87069">
              <w:rPr>
                <w:kern w:val="2"/>
                <w:szCs w:val="24"/>
              </w:rPr>
              <w:t xml:space="preserve"> padaliniuose:</w:t>
            </w:r>
            <w:r w:rsidR="00DF6674">
              <w:rPr>
                <w:kern w:val="2"/>
                <w:szCs w:val="24"/>
              </w:rPr>
              <w:t xml:space="preserve"> </w:t>
            </w:r>
            <w:r w:rsidR="00F87069">
              <w:rPr>
                <w:szCs w:val="24"/>
              </w:rPr>
              <w:t>Karaliaus Mindaugo g. 18</w:t>
            </w:r>
            <w:r w:rsidR="00DF6674">
              <w:rPr>
                <w:szCs w:val="24"/>
              </w:rPr>
              <w:t>A</w:t>
            </w:r>
            <w:r w:rsidR="00F87069">
              <w:rPr>
                <w:szCs w:val="24"/>
              </w:rPr>
              <w:t>, Rukla</w:t>
            </w:r>
            <w:r w:rsidR="00DF6674">
              <w:rPr>
                <w:szCs w:val="24"/>
              </w:rPr>
              <w:t xml:space="preserve"> ir </w:t>
            </w:r>
            <w:r w:rsidR="00F87069">
              <w:rPr>
                <w:szCs w:val="24"/>
              </w:rPr>
              <w:t>A. Jaroševičiaus g. 10B, Vilnius</w:t>
            </w:r>
            <w:r w:rsidR="00DF6674">
              <w:rPr>
                <w:szCs w:val="24"/>
              </w:rPr>
              <w:t>.</w:t>
            </w:r>
            <w:r w:rsidR="00F87069">
              <w:rPr>
                <w:szCs w:val="24"/>
              </w:rPr>
              <w:t xml:space="preserve"> </w:t>
            </w:r>
          </w:p>
          <w:p w14:paraId="60996451" w14:textId="35FC12D6" w:rsidR="00A009B8" w:rsidRDefault="00A009B8" w:rsidP="00DF6674">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F87069">
              <w:rPr>
                <w:color w:val="000000"/>
                <w:kern w:val="2"/>
                <w:szCs w:val="24"/>
              </w:rPr>
              <w:t>[</w:t>
            </w:r>
            <w:r w:rsidR="00F87069" w:rsidRPr="00F87069">
              <w:rPr>
                <w:color w:val="000000"/>
                <w:kern w:val="2"/>
                <w:szCs w:val="24"/>
              </w:rPr>
              <w:t>1</w:t>
            </w:r>
            <w:r w:rsidRPr="00F87069">
              <w:rPr>
                <w:color w:val="000000"/>
                <w:kern w:val="2"/>
                <w:szCs w:val="24"/>
              </w:rPr>
              <w:t>]</w:t>
            </w:r>
            <w:r>
              <w:rPr>
                <w:color w:val="000000"/>
                <w:kern w:val="2"/>
                <w:szCs w:val="24"/>
              </w:rPr>
              <w:t xml:space="preserve"> „Techninė specifikacija“ (toliau – Techninė specifikacija)</w:t>
            </w:r>
            <w:r w:rsidR="0037394B">
              <w:rPr>
                <w:color w:val="000000"/>
                <w:kern w:val="2"/>
                <w:szCs w:val="24"/>
              </w:rPr>
              <w:t>.</w:t>
            </w:r>
          </w:p>
        </w:tc>
      </w:tr>
      <w:tr w:rsidR="00A009B8" w14:paraId="262EA4C5" w14:textId="77777777" w:rsidTr="00F87069">
        <w:trPr>
          <w:trHeight w:val="300"/>
        </w:trPr>
        <w:tc>
          <w:tcPr>
            <w:tcW w:w="3094" w:type="dxa"/>
            <w:gridSpan w:val="2"/>
          </w:tcPr>
          <w:p w14:paraId="5ED0CEC9" w14:textId="77777777" w:rsidR="00A009B8" w:rsidRDefault="00A009B8" w:rsidP="00F87069">
            <w:pPr>
              <w:rPr>
                <w:b/>
                <w:kern w:val="2"/>
                <w:szCs w:val="24"/>
              </w:rPr>
            </w:pPr>
            <w:r>
              <w:rPr>
                <w:b/>
                <w:kern w:val="2"/>
                <w:szCs w:val="24"/>
              </w:rPr>
              <w:lastRenderedPageBreak/>
              <w:t>3.2. Pirkimo pavadinimas ir numeris</w:t>
            </w:r>
          </w:p>
        </w:tc>
        <w:tc>
          <w:tcPr>
            <w:tcW w:w="6441" w:type="dxa"/>
            <w:gridSpan w:val="2"/>
          </w:tcPr>
          <w:p w14:paraId="0B99CBDD" w14:textId="2E2C6D57" w:rsidR="00A009B8" w:rsidRDefault="0073397B" w:rsidP="00F87069">
            <w:pPr>
              <w:rPr>
                <w:kern w:val="2"/>
                <w:szCs w:val="24"/>
              </w:rPr>
            </w:pPr>
            <w:r w:rsidRPr="003F7B21">
              <w:rPr>
                <w:kern w:val="2"/>
                <w:szCs w:val="24"/>
              </w:rPr>
              <w:t xml:space="preserve">Išsamiojo energijos, energijos išteklių vartojimo audito atlikimo pastatuose </w:t>
            </w:r>
            <w:r w:rsidR="00F87069">
              <w:rPr>
                <w:kern w:val="2"/>
                <w:szCs w:val="24"/>
              </w:rPr>
              <w:t xml:space="preserve">paslaugos Nr. </w:t>
            </w:r>
          </w:p>
        </w:tc>
      </w:tr>
      <w:tr w:rsidR="00A009B8" w14:paraId="4494983F" w14:textId="77777777" w:rsidTr="00F87069">
        <w:trPr>
          <w:trHeight w:val="300"/>
        </w:trPr>
        <w:tc>
          <w:tcPr>
            <w:tcW w:w="3094" w:type="dxa"/>
            <w:gridSpan w:val="2"/>
          </w:tcPr>
          <w:p w14:paraId="6673D7FB" w14:textId="77777777" w:rsidR="00A009B8" w:rsidRDefault="00A009B8" w:rsidP="00F87069">
            <w:pPr>
              <w:rPr>
                <w:b/>
                <w:kern w:val="2"/>
                <w:szCs w:val="24"/>
              </w:rPr>
            </w:pPr>
            <w:r>
              <w:rPr>
                <w:b/>
                <w:kern w:val="2"/>
                <w:szCs w:val="24"/>
              </w:rPr>
              <w:t>3.3. Informacija apie Europos Sąjungos lėšomis finansuojamą projektą arba kitą projektą</w:t>
            </w:r>
          </w:p>
        </w:tc>
        <w:tc>
          <w:tcPr>
            <w:tcW w:w="6441" w:type="dxa"/>
            <w:gridSpan w:val="2"/>
          </w:tcPr>
          <w:p w14:paraId="05319DCA" w14:textId="77777777" w:rsidR="00A009B8" w:rsidRDefault="00A009B8" w:rsidP="00F87069">
            <w:pPr>
              <w:rPr>
                <w:kern w:val="2"/>
                <w:szCs w:val="24"/>
              </w:rPr>
            </w:pPr>
            <w:r>
              <w:rPr>
                <w:kern w:val="2"/>
                <w:szCs w:val="24"/>
              </w:rPr>
              <w:t>Netaikoma</w:t>
            </w:r>
          </w:p>
          <w:p w14:paraId="747B9874" w14:textId="2AA02741" w:rsidR="00A009B8" w:rsidRDefault="00A009B8" w:rsidP="00F87069">
            <w:pPr>
              <w:rPr>
                <w:kern w:val="2"/>
                <w:szCs w:val="24"/>
              </w:rPr>
            </w:pPr>
          </w:p>
        </w:tc>
      </w:tr>
      <w:tr w:rsidR="00A009B8" w14:paraId="346BFEE7" w14:textId="77777777" w:rsidTr="00F87069">
        <w:trPr>
          <w:trHeight w:val="300"/>
        </w:trPr>
        <w:tc>
          <w:tcPr>
            <w:tcW w:w="9535" w:type="dxa"/>
            <w:gridSpan w:val="4"/>
          </w:tcPr>
          <w:p w14:paraId="13A17757" w14:textId="77777777" w:rsidR="00A009B8" w:rsidRDefault="00A009B8" w:rsidP="00F8706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009B8" w14:paraId="64F9C2D2" w14:textId="77777777" w:rsidTr="00F87069">
        <w:trPr>
          <w:trHeight w:val="300"/>
        </w:trPr>
        <w:tc>
          <w:tcPr>
            <w:tcW w:w="3094" w:type="dxa"/>
            <w:gridSpan w:val="2"/>
          </w:tcPr>
          <w:p w14:paraId="2E1EA389" w14:textId="77777777" w:rsidR="00A009B8" w:rsidRDefault="00A009B8" w:rsidP="00F8706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0AC513F" w14:textId="77777777" w:rsidR="00A009B8" w:rsidRDefault="00A009B8" w:rsidP="00921093">
            <w:pPr>
              <w:rPr>
                <w:b/>
                <w:color w:val="FF0000"/>
                <w:kern w:val="2"/>
                <w:szCs w:val="24"/>
              </w:rPr>
            </w:pPr>
          </w:p>
        </w:tc>
        <w:tc>
          <w:tcPr>
            <w:tcW w:w="6441" w:type="dxa"/>
            <w:gridSpan w:val="2"/>
          </w:tcPr>
          <w:p w14:paraId="4AB99428" w14:textId="47AD05EF" w:rsidR="00A009B8" w:rsidRDefault="00A009B8" w:rsidP="00F460B6">
            <w:pPr>
              <w:jc w:val="both"/>
              <w:rPr>
                <w:szCs w:val="24"/>
              </w:rPr>
            </w:pPr>
            <w:r>
              <w:rPr>
                <w:szCs w:val="24"/>
              </w:rPr>
              <w:t xml:space="preserve">Tiekėjas Paslaugas įsipareigoja suteikti </w:t>
            </w:r>
            <w:r>
              <w:rPr>
                <w:b/>
                <w:szCs w:val="24"/>
              </w:rPr>
              <w:t xml:space="preserve">ne vėliau kaip </w:t>
            </w:r>
            <w:r w:rsidRPr="00F460B6">
              <w:rPr>
                <w:b/>
                <w:szCs w:val="24"/>
              </w:rPr>
              <w:t xml:space="preserve">per </w:t>
            </w:r>
            <w:r w:rsidR="00DF0B12" w:rsidRPr="00F460B6">
              <w:rPr>
                <w:b/>
                <w:szCs w:val="24"/>
              </w:rPr>
              <w:t>3</w:t>
            </w:r>
            <w:r w:rsidR="00921093" w:rsidRPr="00F460B6">
              <w:rPr>
                <w:b/>
                <w:szCs w:val="24"/>
              </w:rPr>
              <w:t xml:space="preserve"> mėnesi</w:t>
            </w:r>
            <w:r w:rsidR="00F460B6" w:rsidRPr="00F460B6">
              <w:rPr>
                <w:b/>
                <w:szCs w:val="24"/>
              </w:rPr>
              <w:t>us</w:t>
            </w:r>
            <w:r w:rsidRPr="00F460B6">
              <w:rPr>
                <w:b/>
                <w:color w:val="000000"/>
                <w:szCs w:val="24"/>
              </w:rPr>
              <w:t xml:space="preserve"> nuo</w:t>
            </w:r>
            <w:r>
              <w:rPr>
                <w:color w:val="000000"/>
                <w:szCs w:val="24"/>
              </w:rPr>
              <w:t xml:space="preserve"> Sutarties įsigaliojimo dienos</w:t>
            </w:r>
            <w:r w:rsidR="00921093">
              <w:rPr>
                <w:color w:val="000000"/>
                <w:szCs w:val="24"/>
              </w:rPr>
              <w:t>.</w:t>
            </w:r>
          </w:p>
          <w:p w14:paraId="0C16E271" w14:textId="0AA3F5F7" w:rsidR="00A009B8" w:rsidRPr="00921093" w:rsidRDefault="00A009B8" w:rsidP="00F87069">
            <w:pPr>
              <w:rPr>
                <w:color w:val="FF0000"/>
                <w:szCs w:val="24"/>
              </w:rPr>
            </w:pPr>
          </w:p>
        </w:tc>
      </w:tr>
      <w:tr w:rsidR="00A009B8" w14:paraId="5A2EF0C1" w14:textId="77777777" w:rsidTr="00F87069">
        <w:trPr>
          <w:trHeight w:val="300"/>
        </w:trPr>
        <w:tc>
          <w:tcPr>
            <w:tcW w:w="3094" w:type="dxa"/>
            <w:gridSpan w:val="2"/>
          </w:tcPr>
          <w:p w14:paraId="08998438" w14:textId="77777777" w:rsidR="00A009B8" w:rsidRDefault="00A009B8" w:rsidP="00F87069">
            <w:pPr>
              <w:rPr>
                <w:b/>
                <w:kern w:val="2"/>
                <w:szCs w:val="24"/>
              </w:rPr>
            </w:pPr>
            <w:r>
              <w:rPr>
                <w:b/>
                <w:kern w:val="2"/>
                <w:szCs w:val="24"/>
              </w:rPr>
              <w:t>4.2. Paslaugų / jų dalies / etapo / periodo suteikimo termino pratęsimas</w:t>
            </w:r>
          </w:p>
        </w:tc>
        <w:tc>
          <w:tcPr>
            <w:tcW w:w="6441" w:type="dxa"/>
            <w:gridSpan w:val="2"/>
          </w:tcPr>
          <w:p w14:paraId="04720C6C" w14:textId="77777777" w:rsidR="00A009B8" w:rsidRDefault="00A009B8" w:rsidP="00F87069">
            <w:pPr>
              <w:jc w:val="both"/>
              <w:rPr>
                <w:kern w:val="2"/>
                <w:szCs w:val="24"/>
              </w:rPr>
            </w:pPr>
            <w:r>
              <w:rPr>
                <w:kern w:val="2"/>
                <w:szCs w:val="24"/>
              </w:rPr>
              <w:t>Netaikoma</w:t>
            </w:r>
          </w:p>
          <w:p w14:paraId="57CFCE6C" w14:textId="432B20C8" w:rsidR="00A009B8" w:rsidRDefault="00A009B8" w:rsidP="00F87069">
            <w:pPr>
              <w:rPr>
                <w:szCs w:val="24"/>
              </w:rPr>
            </w:pPr>
          </w:p>
        </w:tc>
      </w:tr>
      <w:tr w:rsidR="00A009B8" w14:paraId="01081910" w14:textId="77777777" w:rsidTr="00F87069">
        <w:trPr>
          <w:trHeight w:val="300"/>
        </w:trPr>
        <w:tc>
          <w:tcPr>
            <w:tcW w:w="3094" w:type="dxa"/>
            <w:gridSpan w:val="2"/>
          </w:tcPr>
          <w:p w14:paraId="55D70F0D" w14:textId="77777777" w:rsidR="00A009B8" w:rsidRDefault="00A009B8" w:rsidP="00F87069">
            <w:pPr>
              <w:rPr>
                <w:b/>
                <w:kern w:val="2"/>
                <w:szCs w:val="24"/>
              </w:rPr>
            </w:pPr>
            <w:r>
              <w:rPr>
                <w:b/>
                <w:kern w:val="2"/>
                <w:szCs w:val="24"/>
              </w:rPr>
              <w:t>4.3. Užsakymų teikimo tvarka</w:t>
            </w:r>
          </w:p>
        </w:tc>
        <w:tc>
          <w:tcPr>
            <w:tcW w:w="6441" w:type="dxa"/>
            <w:gridSpan w:val="2"/>
          </w:tcPr>
          <w:p w14:paraId="366957FD" w14:textId="77777777" w:rsidR="00A009B8" w:rsidRDefault="00A009B8" w:rsidP="00F87069">
            <w:pPr>
              <w:rPr>
                <w:szCs w:val="24"/>
              </w:rPr>
            </w:pPr>
            <w:r>
              <w:rPr>
                <w:szCs w:val="24"/>
              </w:rPr>
              <w:t>Netaikoma</w:t>
            </w:r>
          </w:p>
          <w:p w14:paraId="0FA67CA2" w14:textId="53B650B2" w:rsidR="00A009B8" w:rsidRDefault="00A009B8" w:rsidP="00F87069">
            <w:pPr>
              <w:rPr>
                <w:szCs w:val="24"/>
              </w:rPr>
            </w:pPr>
          </w:p>
        </w:tc>
      </w:tr>
      <w:tr w:rsidR="00A009B8"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Default="00A009B8" w:rsidP="00F87069">
            <w:pPr>
              <w:rPr>
                <w:b/>
                <w:kern w:val="2"/>
                <w:szCs w:val="24"/>
              </w:rPr>
            </w:pPr>
            <w:r>
              <w:rPr>
                <w:b/>
                <w:kern w:val="2"/>
                <w:szCs w:val="24"/>
              </w:rPr>
              <w:t>4.4. Dėl minimalios Užsakymo vertės ar apimties</w:t>
            </w:r>
          </w:p>
          <w:p w14:paraId="14A9EA41" w14:textId="77777777" w:rsidR="00A009B8" w:rsidRPr="00575B4A" w:rsidRDefault="00A009B8" w:rsidP="00575B4A">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575B4A" w:rsidRDefault="00A009B8" w:rsidP="00F87069">
            <w:pPr>
              <w:rPr>
                <w:kern w:val="2"/>
                <w:szCs w:val="24"/>
              </w:rPr>
            </w:pPr>
            <w:r>
              <w:rPr>
                <w:kern w:val="2"/>
                <w:szCs w:val="24"/>
              </w:rPr>
              <w:t>Netaikoma</w:t>
            </w:r>
          </w:p>
        </w:tc>
      </w:tr>
      <w:tr w:rsidR="00A009B8" w14:paraId="5E223CAD" w14:textId="77777777" w:rsidTr="00F87069">
        <w:trPr>
          <w:trHeight w:val="300"/>
        </w:trPr>
        <w:tc>
          <w:tcPr>
            <w:tcW w:w="3094" w:type="dxa"/>
            <w:gridSpan w:val="2"/>
          </w:tcPr>
          <w:p w14:paraId="69C4064F" w14:textId="77777777" w:rsidR="00A009B8" w:rsidRDefault="00A009B8" w:rsidP="00F87069">
            <w:pPr>
              <w:rPr>
                <w:b/>
                <w:kern w:val="2"/>
                <w:szCs w:val="24"/>
              </w:rPr>
            </w:pPr>
            <w:r>
              <w:rPr>
                <w:b/>
                <w:kern w:val="2"/>
                <w:szCs w:val="24"/>
              </w:rPr>
              <w:t>4.5. Pateikiami dokumentai</w:t>
            </w:r>
          </w:p>
        </w:tc>
        <w:tc>
          <w:tcPr>
            <w:tcW w:w="6441" w:type="dxa"/>
            <w:gridSpan w:val="2"/>
          </w:tcPr>
          <w:p w14:paraId="2032F65E" w14:textId="4933EBD3" w:rsidR="00A009B8" w:rsidRDefault="00A009B8" w:rsidP="00F460B6">
            <w:pPr>
              <w:jc w:val="both"/>
              <w:rPr>
                <w:szCs w:val="24"/>
              </w:rPr>
            </w:pPr>
            <w:r>
              <w:rPr>
                <w:kern w:val="2"/>
                <w:szCs w:val="24"/>
              </w:rPr>
              <w:t>Turi būti pateikiami šie dokumentai:</w:t>
            </w:r>
            <w:r>
              <w:rPr>
                <w:color w:val="FF0000"/>
                <w:szCs w:val="24"/>
              </w:rPr>
              <w:t xml:space="preserve"> </w:t>
            </w:r>
            <w:r w:rsidR="00575B4A" w:rsidRPr="00575B4A">
              <w:rPr>
                <w:kern w:val="2"/>
                <w:szCs w:val="24"/>
              </w:rPr>
              <w:t>s</w:t>
            </w:r>
            <w:r w:rsidRPr="00575B4A">
              <w:rPr>
                <w:kern w:val="2"/>
                <w:szCs w:val="24"/>
              </w:rPr>
              <w:t>ąskaita</w:t>
            </w:r>
            <w:r w:rsidR="00575B4A">
              <w:rPr>
                <w:kern w:val="2"/>
                <w:szCs w:val="24"/>
              </w:rPr>
              <w:t>.</w:t>
            </w:r>
            <w:r>
              <w:rPr>
                <w:color w:val="FF0000"/>
                <w:szCs w:val="24"/>
              </w:rPr>
              <w:t xml:space="preserve"> </w:t>
            </w:r>
            <w:r>
              <w:rPr>
                <w:kern w:val="2"/>
                <w:szCs w:val="24"/>
              </w:rPr>
              <w:t>Tiekėjui nepateikus nurodytų dokumentų, laikoma, kad Paslaugos neatitinka Sutartyje nustatytų reikalavimų.</w:t>
            </w:r>
          </w:p>
        </w:tc>
      </w:tr>
      <w:tr w:rsidR="00A009B8" w14:paraId="319104C7" w14:textId="77777777" w:rsidTr="00F87069">
        <w:trPr>
          <w:trHeight w:val="300"/>
        </w:trPr>
        <w:tc>
          <w:tcPr>
            <w:tcW w:w="9535" w:type="dxa"/>
            <w:gridSpan w:val="4"/>
          </w:tcPr>
          <w:p w14:paraId="627EB274" w14:textId="77777777" w:rsidR="00A009B8" w:rsidRDefault="00A009B8" w:rsidP="00F87069">
            <w:pPr>
              <w:jc w:val="center"/>
              <w:rPr>
                <w:b/>
                <w:kern w:val="2"/>
                <w:szCs w:val="24"/>
              </w:rPr>
            </w:pPr>
            <w:r>
              <w:rPr>
                <w:b/>
                <w:kern w:val="2"/>
                <w:szCs w:val="24"/>
              </w:rPr>
              <w:t>5. SUTARTIES KAINA IR ATSISKAITYMO TVARKA</w:t>
            </w:r>
          </w:p>
        </w:tc>
      </w:tr>
      <w:tr w:rsidR="00A009B8" w14:paraId="3A6ECFA1" w14:textId="77777777" w:rsidTr="00F87069">
        <w:trPr>
          <w:trHeight w:val="300"/>
        </w:trPr>
        <w:tc>
          <w:tcPr>
            <w:tcW w:w="3094" w:type="dxa"/>
            <w:gridSpan w:val="2"/>
          </w:tcPr>
          <w:p w14:paraId="23710AB4" w14:textId="77777777" w:rsidR="00A009B8" w:rsidRDefault="00A009B8" w:rsidP="00F87069">
            <w:pPr>
              <w:rPr>
                <w:b/>
                <w:kern w:val="2"/>
                <w:szCs w:val="24"/>
              </w:rPr>
            </w:pPr>
            <w:r>
              <w:rPr>
                <w:b/>
                <w:kern w:val="2"/>
                <w:szCs w:val="24"/>
              </w:rPr>
              <w:t>5.1. Sutarčiai taikomas kainos apskaičiavimo būdas</w:t>
            </w:r>
          </w:p>
        </w:tc>
        <w:tc>
          <w:tcPr>
            <w:tcW w:w="6441" w:type="dxa"/>
            <w:gridSpan w:val="2"/>
          </w:tcPr>
          <w:p w14:paraId="4D41D246" w14:textId="77777777" w:rsidR="00A009B8" w:rsidRDefault="00A009B8" w:rsidP="00F87069">
            <w:pPr>
              <w:rPr>
                <w:kern w:val="2"/>
                <w:szCs w:val="24"/>
              </w:rPr>
            </w:pPr>
            <w:r>
              <w:rPr>
                <w:kern w:val="2"/>
                <w:szCs w:val="24"/>
              </w:rPr>
              <w:t>Fiksuotos kainos kainodara</w:t>
            </w:r>
          </w:p>
          <w:p w14:paraId="405FE8B2" w14:textId="63A83666" w:rsidR="00A009B8" w:rsidRDefault="00A009B8" w:rsidP="00F87069">
            <w:pPr>
              <w:rPr>
                <w:color w:val="4472C4"/>
                <w:kern w:val="2"/>
                <w:szCs w:val="24"/>
              </w:rPr>
            </w:pPr>
          </w:p>
        </w:tc>
      </w:tr>
      <w:tr w:rsidR="00A009B8" w14:paraId="6C9CCE23" w14:textId="77777777" w:rsidTr="00F87069">
        <w:trPr>
          <w:trHeight w:val="300"/>
        </w:trPr>
        <w:tc>
          <w:tcPr>
            <w:tcW w:w="3094" w:type="dxa"/>
            <w:gridSpan w:val="2"/>
          </w:tcPr>
          <w:p w14:paraId="48201A98" w14:textId="77777777" w:rsidR="00A009B8" w:rsidRDefault="00A009B8" w:rsidP="00F87069">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A92186" w14:textId="77777777" w:rsidR="00A009B8" w:rsidRDefault="00A009B8" w:rsidP="00F87069">
            <w:pPr>
              <w:rPr>
                <w:b/>
                <w:kern w:val="2"/>
                <w:szCs w:val="24"/>
              </w:rPr>
            </w:pPr>
          </w:p>
          <w:p w14:paraId="7D77BF28" w14:textId="77777777" w:rsidR="00A009B8" w:rsidRDefault="00A009B8" w:rsidP="00F87069">
            <w:pPr>
              <w:rPr>
                <w:b/>
                <w:kern w:val="2"/>
                <w:szCs w:val="24"/>
              </w:rPr>
            </w:pPr>
          </w:p>
          <w:p w14:paraId="75ED6B8C" w14:textId="77777777" w:rsidR="00A009B8" w:rsidRDefault="00A009B8" w:rsidP="00F87069">
            <w:pPr>
              <w:rPr>
                <w:b/>
                <w:kern w:val="2"/>
                <w:szCs w:val="24"/>
              </w:rPr>
            </w:pPr>
          </w:p>
          <w:p w14:paraId="33B004FA" w14:textId="77777777" w:rsidR="00A009B8" w:rsidRDefault="00A009B8" w:rsidP="00575B4A">
            <w:pPr>
              <w:jc w:val="both"/>
              <w:rPr>
                <w:b/>
                <w:kern w:val="2"/>
                <w:szCs w:val="24"/>
              </w:rPr>
            </w:pPr>
          </w:p>
        </w:tc>
        <w:tc>
          <w:tcPr>
            <w:tcW w:w="6441" w:type="dxa"/>
            <w:gridSpan w:val="2"/>
          </w:tcPr>
          <w:p w14:paraId="02BBC27E" w14:textId="77777777" w:rsidR="00A009B8" w:rsidRDefault="00A009B8" w:rsidP="00F460B6">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820FCD0" w14:textId="77777777" w:rsidR="00A009B8" w:rsidRDefault="00A009B8" w:rsidP="00F460B6">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48FBBBE" w14:textId="77777777" w:rsidR="00A009B8" w:rsidRDefault="00A009B8" w:rsidP="00F460B6">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9221C19" w14:textId="77777777" w:rsidR="00A009B8" w:rsidRDefault="00A009B8" w:rsidP="00F460B6">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A009B8" w14:paraId="04FB9C2D" w14:textId="77777777" w:rsidTr="00F87069">
        <w:trPr>
          <w:trHeight w:val="300"/>
        </w:trPr>
        <w:tc>
          <w:tcPr>
            <w:tcW w:w="3094" w:type="dxa"/>
            <w:gridSpan w:val="2"/>
          </w:tcPr>
          <w:p w14:paraId="42AFEDF9" w14:textId="7C6A9BAA" w:rsidR="00A009B8" w:rsidRPr="00575B4A" w:rsidRDefault="00A009B8" w:rsidP="00F87069">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5F9148EB" w14:textId="5B1A274C" w:rsidR="00A009B8" w:rsidRDefault="00A009B8" w:rsidP="00F87069">
            <w:pPr>
              <w:rPr>
                <w:szCs w:val="24"/>
              </w:rPr>
            </w:pPr>
            <w:r>
              <w:rPr>
                <w:kern w:val="2"/>
                <w:szCs w:val="24"/>
              </w:rPr>
              <w:t xml:space="preserve">Sutarties </w:t>
            </w:r>
            <w:r w:rsidRPr="00575B4A">
              <w:rPr>
                <w:kern w:val="2"/>
                <w:szCs w:val="24"/>
              </w:rPr>
              <w:t>kaina</w:t>
            </w:r>
            <w:r>
              <w:rPr>
                <w:kern w:val="2"/>
                <w:szCs w:val="24"/>
              </w:rPr>
              <w:t xml:space="preserve"> bus perskaičiuojam</w:t>
            </w:r>
            <w:r w:rsidR="00575B4A">
              <w:rPr>
                <w:kern w:val="2"/>
                <w:szCs w:val="24"/>
              </w:rPr>
              <w:t>a</w:t>
            </w:r>
            <w:r>
              <w:rPr>
                <w:kern w:val="2"/>
                <w:szCs w:val="24"/>
              </w:rPr>
              <w:t>:</w:t>
            </w:r>
          </w:p>
          <w:p w14:paraId="63A744AC" w14:textId="77777777" w:rsidR="00A009B8" w:rsidRDefault="00A009B8" w:rsidP="00F87069">
            <w:pPr>
              <w:rPr>
                <w:color w:val="FF0000"/>
                <w:kern w:val="2"/>
                <w:szCs w:val="24"/>
              </w:rPr>
            </w:pPr>
            <w:r>
              <w:rPr>
                <w:kern w:val="2"/>
                <w:szCs w:val="24"/>
              </w:rPr>
              <w:t>5.3.1. dėl PVM tarifo pasikeitimo;</w:t>
            </w:r>
          </w:p>
          <w:p w14:paraId="4A10E3AF" w14:textId="1B90C8FC" w:rsidR="00A009B8" w:rsidRDefault="00A009B8" w:rsidP="00F87069">
            <w:pPr>
              <w:rPr>
                <w:color w:val="FF0000"/>
                <w:kern w:val="2"/>
                <w:szCs w:val="24"/>
              </w:rPr>
            </w:pPr>
          </w:p>
        </w:tc>
      </w:tr>
      <w:tr w:rsidR="00A009B8" w14:paraId="08F67750" w14:textId="77777777" w:rsidTr="00F87069">
        <w:trPr>
          <w:trHeight w:val="300"/>
        </w:trPr>
        <w:tc>
          <w:tcPr>
            <w:tcW w:w="3094" w:type="dxa"/>
            <w:gridSpan w:val="2"/>
          </w:tcPr>
          <w:p w14:paraId="43A31788" w14:textId="77777777" w:rsidR="00A009B8" w:rsidRDefault="00A009B8" w:rsidP="00F87069">
            <w:pPr>
              <w:rPr>
                <w:b/>
                <w:kern w:val="2"/>
                <w:szCs w:val="24"/>
              </w:rPr>
            </w:pPr>
            <w:r>
              <w:rPr>
                <w:b/>
                <w:kern w:val="2"/>
                <w:szCs w:val="24"/>
              </w:rPr>
              <w:t>5.3.1. Sutarties kainos / įkainių peržiūra dėl PVM tarifo pasikeitimo</w:t>
            </w:r>
          </w:p>
        </w:tc>
        <w:tc>
          <w:tcPr>
            <w:tcW w:w="6441" w:type="dxa"/>
            <w:gridSpan w:val="2"/>
          </w:tcPr>
          <w:p w14:paraId="1DC0CB1E" w14:textId="185B0649" w:rsidR="00575B4A" w:rsidRPr="00F460B6" w:rsidRDefault="00575B4A" w:rsidP="00F460B6">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3E276911" w14:textId="22230946" w:rsidR="00A009B8" w:rsidRPr="00F460B6" w:rsidRDefault="00575B4A" w:rsidP="00F460B6">
            <w:pPr>
              <w:jc w:val="both"/>
              <w:rPr>
                <w:color w:val="FF0000"/>
                <w:kern w:val="2"/>
                <w:szCs w:val="24"/>
              </w:rPr>
            </w:pPr>
            <w:r>
              <w:rPr>
                <w:kern w:val="2"/>
                <w:szCs w:val="24"/>
              </w:rPr>
              <w:lastRenderedPageBreak/>
              <w:t xml:space="preserve">Perskaičiavimas įforminamas Susitarimu ne vėliau kaip per </w:t>
            </w:r>
            <w:r w:rsidRPr="00BA64F2">
              <w:rPr>
                <w:kern w:val="2"/>
                <w:szCs w:val="24"/>
              </w:rPr>
              <w:t>6</w:t>
            </w:r>
            <w:r>
              <w:rPr>
                <w:color w:val="4472C4"/>
                <w:kern w:val="2"/>
                <w:szCs w:val="24"/>
              </w:rPr>
              <w:t xml:space="preserve"> </w:t>
            </w:r>
            <w:r w:rsidRPr="00BB0678">
              <w:rPr>
                <w:kern w:val="2"/>
                <w:szCs w:val="24"/>
              </w:rPr>
              <w:t>(šešis) mėnesius</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BB0678">
              <w:rPr>
                <w:color w:val="000000" w:themeColor="text1"/>
                <w:kern w:val="2"/>
                <w:szCs w:val="24"/>
              </w:rPr>
              <w:t xml:space="preserve">nuo Šalių pasirašyto Susitarimo įsigaliojimo dienos arba Susitarime nurodytos dienos </w:t>
            </w:r>
          </w:p>
        </w:tc>
      </w:tr>
      <w:tr w:rsidR="00A009B8" w14:paraId="6AD48BF6" w14:textId="77777777" w:rsidTr="00F87069">
        <w:trPr>
          <w:trHeight w:val="300"/>
        </w:trPr>
        <w:tc>
          <w:tcPr>
            <w:tcW w:w="3094" w:type="dxa"/>
            <w:gridSpan w:val="2"/>
          </w:tcPr>
          <w:p w14:paraId="724BEC23" w14:textId="77777777" w:rsidR="00A009B8" w:rsidRDefault="00A009B8" w:rsidP="00F87069">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A009B8" w:rsidRDefault="00A009B8" w:rsidP="00F460B6">
            <w:pPr>
              <w:jc w:val="both"/>
              <w:rPr>
                <w:kern w:val="2"/>
                <w:szCs w:val="24"/>
              </w:rPr>
            </w:pPr>
            <w:r>
              <w:rPr>
                <w:kern w:val="2"/>
                <w:szCs w:val="24"/>
              </w:rPr>
              <w:t>Netaikoma</w:t>
            </w:r>
          </w:p>
          <w:p w14:paraId="007EAD81" w14:textId="77777777" w:rsidR="00A009B8" w:rsidRDefault="00A009B8" w:rsidP="00F460B6">
            <w:pPr>
              <w:jc w:val="both"/>
              <w:rPr>
                <w:kern w:val="2"/>
                <w:szCs w:val="24"/>
              </w:rPr>
            </w:pPr>
          </w:p>
          <w:p w14:paraId="0F5C812E" w14:textId="6C5F2806" w:rsidR="00A009B8" w:rsidRDefault="00A009B8" w:rsidP="00F460B6">
            <w:pPr>
              <w:jc w:val="both"/>
              <w:rPr>
                <w:szCs w:val="24"/>
              </w:rPr>
            </w:pPr>
          </w:p>
        </w:tc>
      </w:tr>
      <w:tr w:rsidR="00A009B8" w14:paraId="092CEA3C" w14:textId="77777777" w:rsidTr="00F87069">
        <w:trPr>
          <w:trHeight w:val="300"/>
        </w:trPr>
        <w:tc>
          <w:tcPr>
            <w:tcW w:w="3094" w:type="dxa"/>
            <w:gridSpan w:val="2"/>
          </w:tcPr>
          <w:p w14:paraId="291602FF" w14:textId="05C2C1C8" w:rsidR="00A009B8" w:rsidRPr="00575B4A" w:rsidRDefault="00A009B8" w:rsidP="00F87069">
            <w:pPr>
              <w:rPr>
                <w:bCs/>
                <w:kern w:val="2"/>
                <w:szCs w:val="24"/>
              </w:rPr>
            </w:pPr>
            <w:r>
              <w:rPr>
                <w:b/>
                <w:kern w:val="2"/>
                <w:szCs w:val="24"/>
              </w:rPr>
              <w:t>5.3.3. Sutarties kainos / įkainių peržiūra dėl kainų lygio pokyčio</w:t>
            </w:r>
          </w:p>
        </w:tc>
        <w:tc>
          <w:tcPr>
            <w:tcW w:w="6441" w:type="dxa"/>
            <w:gridSpan w:val="2"/>
          </w:tcPr>
          <w:p w14:paraId="42351329" w14:textId="479623AB" w:rsidR="00A009B8" w:rsidRDefault="00575B4A" w:rsidP="00F460B6">
            <w:pPr>
              <w:jc w:val="both"/>
              <w:rPr>
                <w:color w:val="4472C4"/>
                <w:kern w:val="2"/>
                <w:szCs w:val="24"/>
              </w:rPr>
            </w:pPr>
            <w:r w:rsidRPr="00575B4A">
              <w:rPr>
                <w:kern w:val="2"/>
                <w:szCs w:val="24"/>
              </w:rPr>
              <w:t>Netaikoma</w:t>
            </w:r>
          </w:p>
        </w:tc>
      </w:tr>
      <w:tr w:rsidR="00A009B8" w14:paraId="073650F6" w14:textId="77777777" w:rsidTr="00F87069">
        <w:trPr>
          <w:trHeight w:val="300"/>
        </w:trPr>
        <w:tc>
          <w:tcPr>
            <w:tcW w:w="3094" w:type="dxa"/>
            <w:gridSpan w:val="2"/>
          </w:tcPr>
          <w:p w14:paraId="1B22A736" w14:textId="77777777" w:rsidR="00A009B8" w:rsidRDefault="00A009B8" w:rsidP="00F8706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758AED" w14:textId="77777777" w:rsidR="00A009B8" w:rsidRDefault="00A009B8" w:rsidP="00F460B6">
            <w:pPr>
              <w:jc w:val="both"/>
              <w:rPr>
                <w:kern w:val="2"/>
                <w:szCs w:val="24"/>
              </w:rPr>
            </w:pPr>
            <w:r>
              <w:rPr>
                <w:kern w:val="2"/>
                <w:szCs w:val="24"/>
              </w:rPr>
              <w:t>Netaikoma</w:t>
            </w:r>
          </w:p>
          <w:p w14:paraId="075F6471" w14:textId="77777777" w:rsidR="00A009B8" w:rsidRDefault="00A009B8" w:rsidP="00F460B6">
            <w:pPr>
              <w:jc w:val="both"/>
              <w:rPr>
                <w:kern w:val="2"/>
                <w:szCs w:val="24"/>
              </w:rPr>
            </w:pPr>
          </w:p>
          <w:p w14:paraId="0F674107" w14:textId="0906ADFA" w:rsidR="00A009B8" w:rsidRDefault="00A009B8" w:rsidP="00F460B6">
            <w:pPr>
              <w:jc w:val="both"/>
              <w:rPr>
                <w:szCs w:val="24"/>
              </w:rPr>
            </w:pPr>
          </w:p>
        </w:tc>
      </w:tr>
      <w:tr w:rsidR="00A009B8" w14:paraId="4DA2FF72" w14:textId="77777777" w:rsidTr="00F87069">
        <w:trPr>
          <w:trHeight w:val="300"/>
        </w:trPr>
        <w:tc>
          <w:tcPr>
            <w:tcW w:w="3094" w:type="dxa"/>
            <w:gridSpan w:val="2"/>
          </w:tcPr>
          <w:p w14:paraId="49CC8F4F" w14:textId="77777777" w:rsidR="00A009B8" w:rsidRDefault="00A009B8" w:rsidP="00F8706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A2AE67" w14:textId="77777777" w:rsidR="00A009B8" w:rsidRDefault="00A009B8" w:rsidP="00F460B6">
            <w:pPr>
              <w:jc w:val="both"/>
              <w:rPr>
                <w:kern w:val="2"/>
                <w:szCs w:val="24"/>
              </w:rPr>
            </w:pPr>
            <w:r>
              <w:rPr>
                <w:kern w:val="2"/>
                <w:szCs w:val="24"/>
              </w:rPr>
              <w:t>Netaikoma</w:t>
            </w:r>
          </w:p>
          <w:p w14:paraId="7507F731" w14:textId="12AC678D" w:rsidR="00A009B8" w:rsidRDefault="00A009B8" w:rsidP="00F460B6">
            <w:pPr>
              <w:jc w:val="both"/>
              <w:rPr>
                <w:szCs w:val="24"/>
              </w:rPr>
            </w:pPr>
          </w:p>
        </w:tc>
      </w:tr>
      <w:tr w:rsidR="00A009B8" w14:paraId="7310CB83" w14:textId="77777777" w:rsidTr="00F87069">
        <w:trPr>
          <w:trHeight w:val="300"/>
        </w:trPr>
        <w:tc>
          <w:tcPr>
            <w:tcW w:w="3094" w:type="dxa"/>
            <w:gridSpan w:val="2"/>
          </w:tcPr>
          <w:p w14:paraId="012EA0F1" w14:textId="77777777" w:rsidR="00A009B8" w:rsidRDefault="00A009B8" w:rsidP="00F87069">
            <w:pPr>
              <w:rPr>
                <w:b/>
                <w:kern w:val="2"/>
                <w:szCs w:val="24"/>
              </w:rPr>
            </w:pPr>
            <w:r>
              <w:rPr>
                <w:b/>
                <w:kern w:val="2"/>
                <w:szCs w:val="24"/>
              </w:rPr>
              <w:t>5.5. Atsiskaitymo su Tiekėju terminas ir tvarka</w:t>
            </w:r>
          </w:p>
        </w:tc>
        <w:tc>
          <w:tcPr>
            <w:tcW w:w="6441" w:type="dxa"/>
            <w:gridSpan w:val="2"/>
          </w:tcPr>
          <w:p w14:paraId="60CC274E" w14:textId="77777777" w:rsidR="009D6FB6" w:rsidRDefault="009D6FB6" w:rsidP="00F460B6">
            <w:pPr>
              <w:jc w:val="both"/>
              <w:rPr>
                <w:kern w:val="2"/>
                <w:szCs w:val="24"/>
              </w:rPr>
            </w:pPr>
            <w:r>
              <w:rPr>
                <w:kern w:val="2"/>
                <w:szCs w:val="24"/>
              </w:rPr>
              <w:t>Pirkėjas atsiskaito su Tiekėju ne vėliau kaip per 30 dienų nuo Sąskaitos gavimo dienos.</w:t>
            </w:r>
          </w:p>
          <w:p w14:paraId="5C595239" w14:textId="77777777" w:rsidR="00A009B8" w:rsidRDefault="00A009B8" w:rsidP="00F460B6">
            <w:pPr>
              <w:jc w:val="both"/>
              <w:rPr>
                <w:color w:val="000000"/>
                <w:kern w:val="2"/>
                <w:szCs w:val="24"/>
                <w:shd w:val="clear" w:color="auto" w:fill="FFFFFF"/>
              </w:rPr>
            </w:pPr>
          </w:p>
          <w:p w14:paraId="69B44D1D" w14:textId="263EE886" w:rsidR="00A009B8" w:rsidRDefault="00A009B8" w:rsidP="00F460B6">
            <w:pPr>
              <w:jc w:val="both"/>
              <w:rPr>
                <w:color w:val="000000"/>
                <w:kern w:val="2"/>
                <w:szCs w:val="24"/>
                <w:shd w:val="clear" w:color="auto" w:fill="FFFFFF"/>
              </w:rPr>
            </w:pPr>
            <w:r>
              <w:rPr>
                <w:color w:val="000000"/>
                <w:kern w:val="2"/>
                <w:szCs w:val="24"/>
                <w:shd w:val="clear" w:color="auto" w:fill="FFFFFF"/>
              </w:rPr>
              <w:t>Apmokėjimo sąlygos</w:t>
            </w:r>
            <w:r w:rsidR="009D6FB6">
              <w:rPr>
                <w:color w:val="000000"/>
                <w:kern w:val="2"/>
                <w:szCs w:val="24"/>
                <w:shd w:val="clear" w:color="auto" w:fill="FFFFFF"/>
              </w:rPr>
              <w:t>:</w:t>
            </w:r>
          </w:p>
          <w:p w14:paraId="4C0B92EF" w14:textId="0FDAE331" w:rsidR="00A009B8" w:rsidRPr="009D6FB6" w:rsidRDefault="00A009B8" w:rsidP="00F460B6">
            <w:pPr>
              <w:jc w:val="both"/>
              <w:rPr>
                <w:color w:val="000000"/>
                <w:kern w:val="2"/>
                <w:szCs w:val="24"/>
                <w:shd w:val="clear" w:color="auto" w:fill="FFFFFF"/>
              </w:rPr>
            </w:pPr>
            <w:r w:rsidRPr="009D6FB6">
              <w:rPr>
                <w:color w:val="000000"/>
                <w:kern w:val="2"/>
                <w:szCs w:val="24"/>
                <w:shd w:val="clear" w:color="auto" w:fill="FFFFFF"/>
              </w:rPr>
              <w:t>1) įvykdžius visus sutartinius įsipareigojimus, sumokama visa Sutarties kaina;</w:t>
            </w:r>
          </w:p>
        </w:tc>
      </w:tr>
      <w:tr w:rsidR="00A009B8" w14:paraId="75969A1B" w14:textId="77777777" w:rsidTr="00F87069">
        <w:trPr>
          <w:trHeight w:val="300"/>
        </w:trPr>
        <w:tc>
          <w:tcPr>
            <w:tcW w:w="3094" w:type="dxa"/>
            <w:gridSpan w:val="2"/>
          </w:tcPr>
          <w:p w14:paraId="665C67FC" w14:textId="77777777" w:rsidR="00A009B8" w:rsidRDefault="00A009B8" w:rsidP="00F87069">
            <w:pPr>
              <w:rPr>
                <w:b/>
                <w:kern w:val="2"/>
                <w:szCs w:val="24"/>
              </w:rPr>
            </w:pPr>
            <w:r>
              <w:rPr>
                <w:b/>
                <w:kern w:val="2"/>
                <w:szCs w:val="24"/>
              </w:rPr>
              <w:t>5.6. Avansas</w:t>
            </w:r>
          </w:p>
        </w:tc>
        <w:tc>
          <w:tcPr>
            <w:tcW w:w="6441" w:type="dxa"/>
            <w:gridSpan w:val="2"/>
          </w:tcPr>
          <w:p w14:paraId="020E1115" w14:textId="77777777" w:rsidR="00A009B8" w:rsidRDefault="00A009B8" w:rsidP="00F460B6">
            <w:pPr>
              <w:jc w:val="both"/>
              <w:rPr>
                <w:kern w:val="2"/>
                <w:szCs w:val="24"/>
              </w:rPr>
            </w:pPr>
            <w:r>
              <w:rPr>
                <w:kern w:val="2"/>
                <w:szCs w:val="24"/>
              </w:rPr>
              <w:t>Netaikoma</w:t>
            </w:r>
          </w:p>
          <w:p w14:paraId="7D5D0BB2" w14:textId="69E9F2A0" w:rsidR="00A009B8" w:rsidRDefault="00A009B8" w:rsidP="00F460B6">
            <w:pPr>
              <w:spacing w:line="259" w:lineRule="auto"/>
              <w:jc w:val="both"/>
              <w:rPr>
                <w:color w:val="000000"/>
                <w:kern w:val="2"/>
                <w:szCs w:val="24"/>
                <w:shd w:val="clear" w:color="auto" w:fill="FFFFFF"/>
              </w:rPr>
            </w:pPr>
          </w:p>
        </w:tc>
      </w:tr>
      <w:tr w:rsidR="00A009B8" w14:paraId="283186F5" w14:textId="77777777" w:rsidTr="00F87069">
        <w:trPr>
          <w:trHeight w:val="300"/>
        </w:trPr>
        <w:tc>
          <w:tcPr>
            <w:tcW w:w="3094" w:type="dxa"/>
            <w:gridSpan w:val="2"/>
          </w:tcPr>
          <w:p w14:paraId="2DA2F41F" w14:textId="77777777" w:rsidR="00A009B8" w:rsidRDefault="00A009B8" w:rsidP="00F87069">
            <w:pPr>
              <w:rPr>
                <w:b/>
                <w:kern w:val="2"/>
                <w:szCs w:val="24"/>
              </w:rPr>
            </w:pPr>
            <w:r>
              <w:rPr>
                <w:b/>
                <w:kern w:val="2"/>
                <w:szCs w:val="24"/>
              </w:rPr>
              <w:t>5.7. Avanso užtikrinimas</w:t>
            </w:r>
          </w:p>
        </w:tc>
        <w:tc>
          <w:tcPr>
            <w:tcW w:w="6441" w:type="dxa"/>
            <w:gridSpan w:val="2"/>
          </w:tcPr>
          <w:p w14:paraId="3C62750F" w14:textId="18A46EEF" w:rsidR="00A009B8" w:rsidRDefault="00A009B8" w:rsidP="00F460B6">
            <w:pPr>
              <w:jc w:val="both"/>
              <w:rPr>
                <w:kern w:val="2"/>
                <w:szCs w:val="24"/>
              </w:rPr>
            </w:pPr>
            <w:r>
              <w:rPr>
                <w:kern w:val="2"/>
                <w:szCs w:val="24"/>
              </w:rPr>
              <w:t>Netaikoma</w:t>
            </w:r>
          </w:p>
        </w:tc>
      </w:tr>
      <w:tr w:rsidR="00A009B8" w14:paraId="6FEE9B2F" w14:textId="77777777" w:rsidTr="00F87069">
        <w:trPr>
          <w:trHeight w:val="300"/>
        </w:trPr>
        <w:tc>
          <w:tcPr>
            <w:tcW w:w="9535" w:type="dxa"/>
            <w:gridSpan w:val="4"/>
          </w:tcPr>
          <w:p w14:paraId="0F133BED" w14:textId="77777777" w:rsidR="00A009B8" w:rsidRDefault="00A009B8" w:rsidP="00F87069">
            <w:pPr>
              <w:jc w:val="center"/>
              <w:rPr>
                <w:b/>
                <w:kern w:val="2"/>
                <w:szCs w:val="24"/>
              </w:rPr>
            </w:pPr>
            <w:r>
              <w:rPr>
                <w:b/>
                <w:kern w:val="2"/>
                <w:szCs w:val="24"/>
              </w:rPr>
              <w:t>6. PASLAUGŲ KOKYBĖ IR GARANTINIAI ĮSIPAREIGOJIMAI</w:t>
            </w:r>
          </w:p>
        </w:tc>
      </w:tr>
      <w:tr w:rsidR="00A009B8" w14:paraId="04BE68A0" w14:textId="77777777" w:rsidTr="00F87069">
        <w:trPr>
          <w:trHeight w:val="300"/>
        </w:trPr>
        <w:tc>
          <w:tcPr>
            <w:tcW w:w="3094" w:type="dxa"/>
            <w:gridSpan w:val="2"/>
          </w:tcPr>
          <w:p w14:paraId="2FC43ABC" w14:textId="77777777" w:rsidR="00A009B8" w:rsidRDefault="00A009B8" w:rsidP="00F87069">
            <w:pPr>
              <w:rPr>
                <w:b/>
                <w:kern w:val="2"/>
                <w:szCs w:val="24"/>
              </w:rPr>
            </w:pPr>
            <w:r>
              <w:rPr>
                <w:b/>
                <w:kern w:val="2"/>
                <w:szCs w:val="24"/>
              </w:rPr>
              <w:t>6.1. Garantinis terminas</w:t>
            </w:r>
          </w:p>
        </w:tc>
        <w:tc>
          <w:tcPr>
            <w:tcW w:w="6441" w:type="dxa"/>
            <w:gridSpan w:val="2"/>
          </w:tcPr>
          <w:p w14:paraId="581C6567" w14:textId="731A96AB" w:rsidR="00A009B8" w:rsidRPr="009D6FB6" w:rsidRDefault="00A009B8" w:rsidP="00F460B6">
            <w:pPr>
              <w:jc w:val="both"/>
              <w:rPr>
                <w:kern w:val="2"/>
                <w:szCs w:val="24"/>
              </w:rPr>
            </w:pPr>
            <w:r>
              <w:rPr>
                <w:kern w:val="2"/>
                <w:szCs w:val="24"/>
              </w:rPr>
              <w:t>Netaikoma</w:t>
            </w:r>
          </w:p>
          <w:p w14:paraId="546B05B8" w14:textId="77777777" w:rsidR="00A009B8" w:rsidRDefault="00A009B8" w:rsidP="00F460B6">
            <w:pPr>
              <w:jc w:val="both"/>
              <w:rPr>
                <w:szCs w:val="24"/>
              </w:rPr>
            </w:pPr>
          </w:p>
          <w:p w14:paraId="34282FCC" w14:textId="42338463" w:rsidR="00A009B8" w:rsidRDefault="00A009B8" w:rsidP="00F460B6">
            <w:pPr>
              <w:jc w:val="both"/>
              <w:rPr>
                <w:szCs w:val="24"/>
              </w:rPr>
            </w:pPr>
          </w:p>
        </w:tc>
      </w:tr>
      <w:tr w:rsidR="00A009B8" w14:paraId="3F2C70DD" w14:textId="77777777" w:rsidTr="00F87069">
        <w:trPr>
          <w:trHeight w:val="300"/>
        </w:trPr>
        <w:tc>
          <w:tcPr>
            <w:tcW w:w="3094" w:type="dxa"/>
            <w:gridSpan w:val="2"/>
          </w:tcPr>
          <w:p w14:paraId="17C0687E" w14:textId="77777777" w:rsidR="00A009B8" w:rsidRDefault="00A009B8" w:rsidP="00F87069">
            <w:pPr>
              <w:rPr>
                <w:b/>
                <w:kern w:val="2"/>
                <w:szCs w:val="24"/>
              </w:rPr>
            </w:pPr>
            <w:r>
              <w:rPr>
                <w:b/>
                <w:szCs w:val="24"/>
              </w:rPr>
              <w:t>6.2. Terminas Paslaugų trūkumams pašalinti</w:t>
            </w:r>
          </w:p>
        </w:tc>
        <w:tc>
          <w:tcPr>
            <w:tcW w:w="6441" w:type="dxa"/>
            <w:gridSpan w:val="2"/>
          </w:tcPr>
          <w:p w14:paraId="5CC6E055" w14:textId="77777777" w:rsidR="00582BAC" w:rsidRPr="00831767" w:rsidRDefault="00582BAC" w:rsidP="00582BAC">
            <w:pPr>
              <w:rPr>
                <w:kern w:val="2"/>
                <w:szCs w:val="24"/>
              </w:rPr>
            </w:pPr>
            <w:r>
              <w:rPr>
                <w:kern w:val="2"/>
                <w:szCs w:val="24"/>
              </w:rPr>
              <w:t>Netaikoma</w:t>
            </w:r>
          </w:p>
          <w:p w14:paraId="5D346C52" w14:textId="66F4EA21" w:rsidR="00A009B8" w:rsidRDefault="00A009B8" w:rsidP="00F460B6">
            <w:pPr>
              <w:jc w:val="both"/>
              <w:rPr>
                <w:kern w:val="2"/>
                <w:szCs w:val="24"/>
              </w:rPr>
            </w:pPr>
          </w:p>
        </w:tc>
      </w:tr>
      <w:tr w:rsidR="00A009B8" w14:paraId="43AC10ED" w14:textId="77777777" w:rsidTr="00F87069">
        <w:trPr>
          <w:trHeight w:val="300"/>
        </w:trPr>
        <w:tc>
          <w:tcPr>
            <w:tcW w:w="3094" w:type="dxa"/>
            <w:gridSpan w:val="2"/>
          </w:tcPr>
          <w:p w14:paraId="26F2976B" w14:textId="77777777" w:rsidR="00A009B8" w:rsidRDefault="00A009B8" w:rsidP="00F87069">
            <w:pPr>
              <w:rPr>
                <w:b/>
                <w:szCs w:val="24"/>
              </w:rPr>
            </w:pPr>
            <w:r>
              <w:rPr>
                <w:b/>
                <w:szCs w:val="24"/>
              </w:rPr>
              <w:t>6.3. Kokybinių kriterijų įgyvendinimo ir tikrinimo tvarka</w:t>
            </w:r>
          </w:p>
        </w:tc>
        <w:tc>
          <w:tcPr>
            <w:tcW w:w="6441" w:type="dxa"/>
            <w:gridSpan w:val="2"/>
          </w:tcPr>
          <w:p w14:paraId="43A7A223" w14:textId="5D7992E6" w:rsidR="009D6FB6" w:rsidRDefault="00A009B8" w:rsidP="00F460B6">
            <w:pPr>
              <w:jc w:val="both"/>
              <w:rPr>
                <w:kern w:val="2"/>
                <w:szCs w:val="24"/>
              </w:rPr>
            </w:pPr>
            <w:r>
              <w:rPr>
                <w:kern w:val="2"/>
                <w:szCs w:val="24"/>
              </w:rPr>
              <w:t xml:space="preserve">Netaikoma </w:t>
            </w:r>
          </w:p>
          <w:p w14:paraId="7424D27E" w14:textId="7654010F" w:rsidR="00A009B8" w:rsidRDefault="00A009B8" w:rsidP="00F460B6">
            <w:pPr>
              <w:jc w:val="both"/>
              <w:rPr>
                <w:kern w:val="2"/>
                <w:szCs w:val="24"/>
              </w:rPr>
            </w:pPr>
          </w:p>
        </w:tc>
      </w:tr>
      <w:tr w:rsidR="00A009B8" w14:paraId="44BB1360" w14:textId="77777777" w:rsidTr="00F87069">
        <w:trPr>
          <w:trHeight w:val="300"/>
        </w:trPr>
        <w:tc>
          <w:tcPr>
            <w:tcW w:w="9535" w:type="dxa"/>
            <w:gridSpan w:val="4"/>
          </w:tcPr>
          <w:p w14:paraId="3B123654" w14:textId="77777777" w:rsidR="00A009B8" w:rsidRDefault="00A009B8" w:rsidP="00F87069">
            <w:pPr>
              <w:jc w:val="center"/>
              <w:rPr>
                <w:b/>
                <w:kern w:val="2"/>
                <w:szCs w:val="24"/>
              </w:rPr>
            </w:pPr>
            <w:r>
              <w:rPr>
                <w:b/>
                <w:kern w:val="2"/>
                <w:szCs w:val="24"/>
              </w:rPr>
              <w:t>7. SUTARTIES VYKDYMUI PASITELKIAMI SUBTIEKĖJAI IR (AR) SPECIALISTAI</w:t>
            </w:r>
          </w:p>
        </w:tc>
      </w:tr>
      <w:tr w:rsidR="00A009B8" w14:paraId="1C50B1B9" w14:textId="77777777" w:rsidTr="00F87069">
        <w:trPr>
          <w:trHeight w:val="300"/>
        </w:trPr>
        <w:tc>
          <w:tcPr>
            <w:tcW w:w="3094" w:type="dxa"/>
            <w:gridSpan w:val="2"/>
          </w:tcPr>
          <w:p w14:paraId="57E32211" w14:textId="77777777" w:rsidR="00A009B8" w:rsidRDefault="00A009B8" w:rsidP="00F87069">
            <w:pPr>
              <w:rPr>
                <w:b/>
                <w:bCs/>
                <w:kern w:val="2"/>
                <w:szCs w:val="24"/>
              </w:rPr>
            </w:pPr>
            <w:r>
              <w:rPr>
                <w:b/>
                <w:bCs/>
                <w:kern w:val="2"/>
                <w:szCs w:val="24"/>
              </w:rPr>
              <w:t>7.1. Sutarties vykdymui pasitelkiami subtiekėjai ir (ar) specialistai</w:t>
            </w:r>
          </w:p>
        </w:tc>
        <w:tc>
          <w:tcPr>
            <w:tcW w:w="6441" w:type="dxa"/>
            <w:gridSpan w:val="2"/>
          </w:tcPr>
          <w:p w14:paraId="3F9EB7FF" w14:textId="77777777" w:rsidR="00A009B8" w:rsidRDefault="00A009B8" w:rsidP="00F460B6">
            <w:pPr>
              <w:jc w:val="both"/>
              <w:rPr>
                <w:kern w:val="2"/>
                <w:szCs w:val="24"/>
              </w:rPr>
            </w:pPr>
            <w:r>
              <w:rPr>
                <w:kern w:val="2"/>
                <w:szCs w:val="24"/>
              </w:rPr>
              <w:t>Sutarties vykdymui subtiekėjai ir (ar) specialistai nepasitelkiami.</w:t>
            </w:r>
          </w:p>
          <w:p w14:paraId="470598F6" w14:textId="77777777" w:rsidR="00A009B8" w:rsidRDefault="00A009B8" w:rsidP="00F460B6">
            <w:pPr>
              <w:jc w:val="both"/>
              <w:rPr>
                <w:kern w:val="2"/>
                <w:szCs w:val="24"/>
              </w:rPr>
            </w:pPr>
          </w:p>
          <w:p w14:paraId="3CCA01B7" w14:textId="77777777" w:rsidR="00A009B8" w:rsidRDefault="00A009B8" w:rsidP="00F460B6">
            <w:pPr>
              <w:jc w:val="both"/>
              <w:rPr>
                <w:color w:val="FF0000"/>
                <w:kern w:val="2"/>
                <w:szCs w:val="24"/>
              </w:rPr>
            </w:pPr>
            <w:r>
              <w:rPr>
                <w:color w:val="FF0000"/>
                <w:kern w:val="2"/>
                <w:szCs w:val="24"/>
              </w:rPr>
              <w:t>arba</w:t>
            </w:r>
          </w:p>
          <w:p w14:paraId="2CB095FC" w14:textId="77777777" w:rsidR="00A009B8" w:rsidRDefault="00A009B8" w:rsidP="00F460B6">
            <w:pPr>
              <w:jc w:val="both"/>
              <w:rPr>
                <w:kern w:val="2"/>
                <w:szCs w:val="24"/>
              </w:rPr>
            </w:pPr>
          </w:p>
          <w:p w14:paraId="0D76A97C" w14:textId="77777777" w:rsidR="00A009B8" w:rsidRDefault="00A009B8" w:rsidP="00F460B6">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A009B8" w14:paraId="55A9E2F6" w14:textId="77777777" w:rsidTr="00F87069">
        <w:trPr>
          <w:trHeight w:val="300"/>
        </w:trPr>
        <w:tc>
          <w:tcPr>
            <w:tcW w:w="9535" w:type="dxa"/>
            <w:gridSpan w:val="4"/>
          </w:tcPr>
          <w:p w14:paraId="5EBEB81C" w14:textId="77777777" w:rsidR="00A009B8" w:rsidRDefault="00A009B8" w:rsidP="00F87069">
            <w:pPr>
              <w:jc w:val="center"/>
              <w:rPr>
                <w:b/>
                <w:kern w:val="2"/>
                <w:szCs w:val="24"/>
              </w:rPr>
            </w:pPr>
            <w:r>
              <w:rPr>
                <w:b/>
                <w:kern w:val="2"/>
                <w:szCs w:val="24"/>
              </w:rPr>
              <w:lastRenderedPageBreak/>
              <w:t>8. PRIEVOLIŲ PAGAL SUTARTĮ ĮVYKDYMO UŽTIKRINIMAS</w:t>
            </w:r>
          </w:p>
        </w:tc>
      </w:tr>
      <w:tr w:rsidR="00A009B8" w14:paraId="36823119" w14:textId="77777777" w:rsidTr="00F87069">
        <w:trPr>
          <w:trHeight w:val="300"/>
        </w:trPr>
        <w:tc>
          <w:tcPr>
            <w:tcW w:w="3094" w:type="dxa"/>
            <w:gridSpan w:val="2"/>
          </w:tcPr>
          <w:p w14:paraId="7174DA92" w14:textId="77777777" w:rsidR="00A009B8" w:rsidRDefault="00A009B8" w:rsidP="00F87069">
            <w:pPr>
              <w:rPr>
                <w:b/>
                <w:kern w:val="2"/>
                <w:szCs w:val="24"/>
              </w:rPr>
            </w:pPr>
            <w:r>
              <w:rPr>
                <w:b/>
                <w:kern w:val="2"/>
                <w:szCs w:val="24"/>
              </w:rPr>
              <w:t>8.1. Prievolių pagal Sutartį įvykdymo užtikrinimas</w:t>
            </w:r>
          </w:p>
        </w:tc>
        <w:tc>
          <w:tcPr>
            <w:tcW w:w="6441" w:type="dxa"/>
            <w:gridSpan w:val="2"/>
          </w:tcPr>
          <w:p w14:paraId="2AF1FFC3" w14:textId="52327AEA" w:rsidR="00A009B8" w:rsidRDefault="00A009B8" w:rsidP="00F460B6">
            <w:pPr>
              <w:jc w:val="both"/>
              <w:rPr>
                <w:kern w:val="2"/>
                <w:szCs w:val="24"/>
              </w:rPr>
            </w:pPr>
            <w:r>
              <w:rPr>
                <w:kern w:val="2"/>
                <w:szCs w:val="24"/>
              </w:rPr>
              <w:t>Prievolių pagal Sutartį įvykdymas užtikrinamas</w:t>
            </w:r>
            <w:r w:rsidR="009D6FB6">
              <w:rPr>
                <w:kern w:val="2"/>
                <w:szCs w:val="24"/>
              </w:rPr>
              <w:t>:</w:t>
            </w:r>
          </w:p>
          <w:p w14:paraId="34658A94" w14:textId="0EFDD753" w:rsidR="00A009B8" w:rsidRDefault="00A009B8" w:rsidP="00F460B6">
            <w:pPr>
              <w:jc w:val="both"/>
              <w:rPr>
                <w:kern w:val="2"/>
                <w:szCs w:val="24"/>
              </w:rPr>
            </w:pPr>
            <w:r>
              <w:rPr>
                <w:kern w:val="2"/>
                <w:szCs w:val="24"/>
              </w:rPr>
              <w:t>Netesybomis (delspinigiais, bauda)</w:t>
            </w:r>
            <w:r w:rsidR="00582BAC">
              <w:rPr>
                <w:kern w:val="2"/>
                <w:szCs w:val="24"/>
              </w:rPr>
              <w:t>.</w:t>
            </w:r>
          </w:p>
        </w:tc>
      </w:tr>
      <w:tr w:rsidR="00A009B8" w14:paraId="5B7B7BD6" w14:textId="77777777" w:rsidTr="00F87069">
        <w:trPr>
          <w:trHeight w:val="300"/>
        </w:trPr>
        <w:tc>
          <w:tcPr>
            <w:tcW w:w="3094" w:type="dxa"/>
            <w:gridSpan w:val="2"/>
          </w:tcPr>
          <w:p w14:paraId="3BA2640C" w14:textId="77777777" w:rsidR="00A009B8" w:rsidRDefault="00A009B8" w:rsidP="00F87069">
            <w:pPr>
              <w:rPr>
                <w:b/>
                <w:kern w:val="2"/>
                <w:szCs w:val="24"/>
              </w:rPr>
            </w:pPr>
            <w:r>
              <w:rPr>
                <w:b/>
                <w:kern w:val="2"/>
                <w:szCs w:val="24"/>
              </w:rPr>
              <w:t>8.2 Sutarties įvykdymo užtikrinimo galiojimo terminas</w:t>
            </w:r>
          </w:p>
        </w:tc>
        <w:tc>
          <w:tcPr>
            <w:tcW w:w="6441" w:type="dxa"/>
            <w:gridSpan w:val="2"/>
          </w:tcPr>
          <w:p w14:paraId="5FE503A3" w14:textId="77777777" w:rsidR="00A009B8" w:rsidRDefault="00A009B8" w:rsidP="00F460B6">
            <w:pPr>
              <w:jc w:val="both"/>
              <w:rPr>
                <w:kern w:val="2"/>
                <w:szCs w:val="24"/>
              </w:rPr>
            </w:pPr>
            <w:r>
              <w:rPr>
                <w:kern w:val="2"/>
                <w:szCs w:val="24"/>
              </w:rPr>
              <w:t>Netaikoma</w:t>
            </w:r>
          </w:p>
          <w:p w14:paraId="4D47EDD2" w14:textId="10C95C9A" w:rsidR="00A009B8" w:rsidRDefault="00A009B8" w:rsidP="00F460B6">
            <w:pPr>
              <w:jc w:val="both"/>
              <w:rPr>
                <w:kern w:val="2"/>
                <w:szCs w:val="24"/>
              </w:rPr>
            </w:pPr>
          </w:p>
        </w:tc>
      </w:tr>
      <w:tr w:rsidR="00A009B8" w14:paraId="2D46C7F7" w14:textId="77777777" w:rsidTr="00F87069">
        <w:trPr>
          <w:trHeight w:val="300"/>
        </w:trPr>
        <w:tc>
          <w:tcPr>
            <w:tcW w:w="3094" w:type="dxa"/>
            <w:gridSpan w:val="2"/>
          </w:tcPr>
          <w:p w14:paraId="2B4AA5D2" w14:textId="77777777" w:rsidR="00A009B8" w:rsidRDefault="00A009B8" w:rsidP="00F87069">
            <w:pPr>
              <w:rPr>
                <w:b/>
                <w:kern w:val="2"/>
                <w:szCs w:val="24"/>
              </w:rPr>
            </w:pPr>
            <w:r>
              <w:rPr>
                <w:b/>
                <w:kern w:val="2"/>
                <w:szCs w:val="24"/>
              </w:rPr>
              <w:t>8.3. Sutarties įvykdymo užtikrinimo pateikimas</w:t>
            </w:r>
          </w:p>
        </w:tc>
        <w:tc>
          <w:tcPr>
            <w:tcW w:w="6441" w:type="dxa"/>
            <w:gridSpan w:val="2"/>
          </w:tcPr>
          <w:p w14:paraId="69C84466" w14:textId="77777777" w:rsidR="00A009B8" w:rsidRDefault="00A009B8" w:rsidP="00F460B6">
            <w:pPr>
              <w:jc w:val="both"/>
              <w:rPr>
                <w:kern w:val="2"/>
                <w:szCs w:val="24"/>
              </w:rPr>
            </w:pPr>
            <w:r>
              <w:rPr>
                <w:kern w:val="2"/>
                <w:szCs w:val="24"/>
              </w:rPr>
              <w:t>Netaikoma</w:t>
            </w:r>
          </w:p>
          <w:p w14:paraId="0D23B0EA" w14:textId="0CC8F7D8" w:rsidR="00A009B8" w:rsidRDefault="00A009B8" w:rsidP="00F460B6">
            <w:pPr>
              <w:jc w:val="both"/>
              <w:rPr>
                <w:szCs w:val="24"/>
              </w:rPr>
            </w:pPr>
          </w:p>
        </w:tc>
      </w:tr>
      <w:tr w:rsidR="00A009B8" w14:paraId="299F59CF" w14:textId="77777777" w:rsidTr="00F87069">
        <w:trPr>
          <w:trHeight w:val="300"/>
        </w:trPr>
        <w:tc>
          <w:tcPr>
            <w:tcW w:w="9535" w:type="dxa"/>
            <w:gridSpan w:val="4"/>
          </w:tcPr>
          <w:p w14:paraId="0F722919" w14:textId="77777777" w:rsidR="00A009B8" w:rsidRDefault="00A009B8" w:rsidP="00F87069">
            <w:pPr>
              <w:jc w:val="center"/>
              <w:rPr>
                <w:b/>
                <w:kern w:val="2"/>
                <w:szCs w:val="24"/>
              </w:rPr>
            </w:pPr>
            <w:r>
              <w:rPr>
                <w:b/>
                <w:kern w:val="2"/>
                <w:szCs w:val="24"/>
              </w:rPr>
              <w:t>9. ŠALIŲ ATSAKOMYBĖ</w:t>
            </w:r>
          </w:p>
        </w:tc>
      </w:tr>
      <w:tr w:rsidR="00A009B8" w14:paraId="6A5DC0D4" w14:textId="77777777" w:rsidTr="00F87069">
        <w:trPr>
          <w:trHeight w:val="300"/>
        </w:trPr>
        <w:tc>
          <w:tcPr>
            <w:tcW w:w="3094" w:type="dxa"/>
            <w:gridSpan w:val="2"/>
          </w:tcPr>
          <w:p w14:paraId="614516BD" w14:textId="77777777" w:rsidR="00A009B8" w:rsidRDefault="00A009B8" w:rsidP="00F87069">
            <w:pPr>
              <w:rPr>
                <w:b/>
                <w:kern w:val="2"/>
                <w:szCs w:val="24"/>
              </w:rPr>
            </w:pPr>
            <w:r>
              <w:rPr>
                <w:b/>
                <w:kern w:val="2"/>
                <w:szCs w:val="24"/>
              </w:rPr>
              <w:t>9.1. Pirkėjui taikomos netesybos už mokėjimų pagal Sutartį vėlavimą</w:t>
            </w:r>
          </w:p>
        </w:tc>
        <w:tc>
          <w:tcPr>
            <w:tcW w:w="6441" w:type="dxa"/>
            <w:gridSpan w:val="2"/>
          </w:tcPr>
          <w:p w14:paraId="114049D9" w14:textId="7025B3D4" w:rsidR="00A009B8" w:rsidRDefault="009D6FB6" w:rsidP="00F460B6">
            <w:pPr>
              <w:jc w:val="both"/>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A009B8" w14:paraId="32A283E5" w14:textId="77777777" w:rsidTr="00F87069">
        <w:trPr>
          <w:trHeight w:val="300"/>
        </w:trPr>
        <w:tc>
          <w:tcPr>
            <w:tcW w:w="3094" w:type="dxa"/>
            <w:gridSpan w:val="2"/>
          </w:tcPr>
          <w:p w14:paraId="29BB6B4B" w14:textId="77777777" w:rsidR="00A009B8" w:rsidRDefault="00A009B8" w:rsidP="00F87069">
            <w:pPr>
              <w:rPr>
                <w:b/>
                <w:kern w:val="2"/>
                <w:szCs w:val="24"/>
              </w:rPr>
            </w:pPr>
            <w:r>
              <w:rPr>
                <w:b/>
                <w:szCs w:val="24"/>
              </w:rPr>
              <w:t>9.2. Tiekėjui taikomos netesybos</w:t>
            </w:r>
          </w:p>
        </w:tc>
        <w:tc>
          <w:tcPr>
            <w:tcW w:w="6441" w:type="dxa"/>
            <w:gridSpan w:val="2"/>
          </w:tcPr>
          <w:p w14:paraId="160FF3C4" w14:textId="074D70E7" w:rsidR="00A009B8" w:rsidRDefault="00A009B8" w:rsidP="00F460B6">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A009B8" w:rsidRDefault="00A009B8" w:rsidP="00F460B6">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A009B8" w:rsidRDefault="00A009B8" w:rsidP="00F460B6">
            <w:pPr>
              <w:jc w:val="both"/>
              <w:rPr>
                <w:b/>
                <w:kern w:val="2"/>
                <w:szCs w:val="24"/>
              </w:rPr>
            </w:pPr>
            <w:r>
              <w:rPr>
                <w:color w:val="000000"/>
                <w:kern w:val="2"/>
              </w:rPr>
              <w:t xml:space="preserve">9.2.3. Tiekėjas privalo sumokėti Pirkėjui netesybas per </w:t>
            </w:r>
            <w:r w:rsidR="009D6FB6">
              <w:rPr>
                <w:color w:val="000000"/>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009B8" w14:paraId="36A57269" w14:textId="77777777" w:rsidTr="00F87069">
        <w:trPr>
          <w:trHeight w:val="300"/>
        </w:trPr>
        <w:tc>
          <w:tcPr>
            <w:tcW w:w="3094" w:type="dxa"/>
            <w:gridSpan w:val="2"/>
          </w:tcPr>
          <w:p w14:paraId="1FAABBF7" w14:textId="77777777" w:rsidR="00A009B8" w:rsidRDefault="00A009B8" w:rsidP="00F8706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ED1EE07" w14:textId="37A4161C" w:rsidR="00A009B8" w:rsidRPr="00CA1089" w:rsidRDefault="00A009B8" w:rsidP="00F460B6">
            <w:pPr>
              <w:jc w:val="both"/>
              <w:rPr>
                <w:bCs/>
                <w:szCs w:val="24"/>
              </w:rPr>
            </w:pPr>
            <w:r>
              <w:rPr>
                <w:bCs/>
                <w:kern w:val="2"/>
                <w:szCs w:val="24"/>
              </w:rPr>
              <w:t>9.3.1. Nutraukus Sutartį dėl esminio Sutarties pažeidimo, nustatyto Sutarties Specialiosiose sąlygose, mokama</w:t>
            </w:r>
            <w:r w:rsidR="00CA1089">
              <w:rPr>
                <w:bCs/>
                <w:kern w:val="2"/>
                <w:szCs w:val="24"/>
              </w:rPr>
              <w:t xml:space="preserve"> 5</w:t>
            </w:r>
            <w:r>
              <w:rPr>
                <w:bCs/>
                <w:kern w:val="2"/>
                <w:szCs w:val="24"/>
              </w:rPr>
              <w:t xml:space="preserve"> procentų dydžio bauda nuo Pradinės Sutarties vertės, nurodytos Specialiųjų sąlygų 5.2 punkte.</w:t>
            </w:r>
          </w:p>
        </w:tc>
      </w:tr>
      <w:tr w:rsidR="00A009B8" w14:paraId="740396D6" w14:textId="77777777" w:rsidTr="00F87069">
        <w:trPr>
          <w:trHeight w:val="300"/>
        </w:trPr>
        <w:tc>
          <w:tcPr>
            <w:tcW w:w="3094" w:type="dxa"/>
            <w:gridSpan w:val="2"/>
          </w:tcPr>
          <w:p w14:paraId="04230741" w14:textId="77777777" w:rsidR="00A009B8" w:rsidRDefault="00A009B8" w:rsidP="00F8706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DC75B3A" w14:textId="79CD3524" w:rsidR="00A009B8" w:rsidRDefault="00CA1089" w:rsidP="00F460B6">
            <w:pPr>
              <w:jc w:val="both"/>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A009B8" w14:paraId="39914D56" w14:textId="77777777" w:rsidTr="00F87069">
        <w:trPr>
          <w:trHeight w:val="300"/>
        </w:trPr>
        <w:tc>
          <w:tcPr>
            <w:tcW w:w="3094" w:type="dxa"/>
            <w:gridSpan w:val="2"/>
          </w:tcPr>
          <w:p w14:paraId="48BE769E" w14:textId="77777777" w:rsidR="00A009B8" w:rsidRDefault="00A009B8" w:rsidP="00F87069">
            <w:pPr>
              <w:rPr>
                <w:b/>
                <w:kern w:val="2"/>
                <w:szCs w:val="24"/>
              </w:rPr>
            </w:pPr>
            <w:r>
              <w:rPr>
                <w:b/>
                <w:kern w:val="2"/>
                <w:szCs w:val="24"/>
              </w:rPr>
              <w:t>9.5. Tiekėjui taikomos baudos dėl aplinkosauginių ir (arba) socialinių kriterijų nesilaikymo</w:t>
            </w:r>
          </w:p>
        </w:tc>
        <w:tc>
          <w:tcPr>
            <w:tcW w:w="6441" w:type="dxa"/>
            <w:gridSpan w:val="2"/>
          </w:tcPr>
          <w:p w14:paraId="5594691C" w14:textId="1D6B23F1" w:rsidR="00A009B8" w:rsidRPr="00CA1089" w:rsidRDefault="00586DDB" w:rsidP="00586DDB">
            <w:pPr>
              <w:jc w:val="both"/>
              <w:rPr>
                <w:bCs/>
                <w:color w:val="000000"/>
                <w:kern w:val="2"/>
                <w:szCs w:val="24"/>
              </w:rPr>
            </w:pPr>
            <w:r>
              <w:rPr>
                <w:kern w:val="2"/>
                <w:szCs w:val="24"/>
              </w:rPr>
              <w:t xml:space="preserve">9.5.1. 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A009B8" w14:paraId="03EB6EE5" w14:textId="77777777" w:rsidTr="00F87069">
        <w:trPr>
          <w:trHeight w:val="300"/>
        </w:trPr>
        <w:tc>
          <w:tcPr>
            <w:tcW w:w="3094" w:type="dxa"/>
            <w:gridSpan w:val="2"/>
          </w:tcPr>
          <w:p w14:paraId="1650A0E1" w14:textId="77777777" w:rsidR="00A009B8" w:rsidRDefault="00A009B8" w:rsidP="00F87069">
            <w:pPr>
              <w:rPr>
                <w:b/>
                <w:kern w:val="2"/>
                <w:szCs w:val="24"/>
              </w:rPr>
            </w:pPr>
            <w:r>
              <w:rPr>
                <w:b/>
                <w:kern w:val="2"/>
                <w:szCs w:val="24"/>
              </w:rPr>
              <w:lastRenderedPageBreak/>
              <w:t>9.6. Tiekėjui / Pirkėjui taikoma bauda dėl konfidencialumo reikalavimų nesilaikymo</w:t>
            </w:r>
          </w:p>
        </w:tc>
        <w:tc>
          <w:tcPr>
            <w:tcW w:w="6441" w:type="dxa"/>
            <w:gridSpan w:val="2"/>
          </w:tcPr>
          <w:p w14:paraId="329E7496" w14:textId="4664387E" w:rsidR="00A009B8" w:rsidRDefault="00CA1089" w:rsidP="00F460B6">
            <w:pPr>
              <w:jc w:val="both"/>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6110FD8F" w14:textId="77777777" w:rsidTr="00F87069">
        <w:trPr>
          <w:trHeight w:val="300"/>
        </w:trPr>
        <w:tc>
          <w:tcPr>
            <w:tcW w:w="3094" w:type="dxa"/>
            <w:gridSpan w:val="2"/>
          </w:tcPr>
          <w:p w14:paraId="7A09F6D8" w14:textId="77777777" w:rsidR="00A009B8" w:rsidRDefault="00A009B8" w:rsidP="00F870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756D06" w:rsidRDefault="00A009B8" w:rsidP="00F460B6">
            <w:pPr>
              <w:jc w:val="both"/>
              <w:rPr>
                <w:color w:val="4472C4"/>
                <w:kern w:val="2"/>
                <w:szCs w:val="24"/>
              </w:rPr>
            </w:pPr>
            <w:r>
              <w:rPr>
                <w:bCs/>
                <w:szCs w:val="24"/>
              </w:rPr>
              <w:t xml:space="preserve">Netaikoma </w:t>
            </w:r>
          </w:p>
          <w:p w14:paraId="361F1262" w14:textId="58A924E6" w:rsidR="00A009B8" w:rsidRDefault="00A009B8" w:rsidP="00F460B6">
            <w:pPr>
              <w:jc w:val="both"/>
              <w:rPr>
                <w:color w:val="4472C4"/>
                <w:kern w:val="2"/>
                <w:szCs w:val="24"/>
              </w:rPr>
            </w:pPr>
          </w:p>
        </w:tc>
      </w:tr>
      <w:tr w:rsidR="00A009B8"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Default="00A009B8" w:rsidP="00F870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756D06" w:rsidRDefault="00A009B8" w:rsidP="00F460B6">
            <w:pPr>
              <w:jc w:val="both"/>
              <w:rPr>
                <w:bCs/>
                <w:kern w:val="2"/>
                <w:szCs w:val="24"/>
              </w:rPr>
            </w:pPr>
            <w:r>
              <w:rPr>
                <w:bCs/>
                <w:kern w:val="2"/>
                <w:szCs w:val="24"/>
              </w:rPr>
              <w:t>Netaikoma</w:t>
            </w:r>
          </w:p>
        </w:tc>
      </w:tr>
      <w:tr w:rsidR="00A009B8" w14:paraId="3E5D227D" w14:textId="77777777" w:rsidTr="00F87069">
        <w:trPr>
          <w:trHeight w:val="300"/>
        </w:trPr>
        <w:tc>
          <w:tcPr>
            <w:tcW w:w="3094" w:type="dxa"/>
            <w:gridSpan w:val="2"/>
          </w:tcPr>
          <w:p w14:paraId="660F0D4E" w14:textId="77777777" w:rsidR="00A009B8" w:rsidRDefault="00A009B8" w:rsidP="00F8706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047602FC" w14:textId="499BB4DE" w:rsidR="00A009B8" w:rsidRDefault="002D5992" w:rsidP="00F460B6">
            <w:pPr>
              <w:jc w:val="both"/>
              <w:rPr>
                <w:color w:val="4472C4"/>
                <w:kern w:val="2"/>
                <w:szCs w:val="24"/>
              </w:rPr>
            </w:pPr>
            <w:r>
              <w:rPr>
                <w:kern w:val="2"/>
                <w:szCs w:val="24"/>
              </w:rPr>
              <w:t xml:space="preserve">9.9.1. 5 procentų dydžio bauda nuo Pradinės Sutarties vertės, nurodytos Specialiųjų sąlygų 5.2 punkte </w:t>
            </w:r>
            <w:r w:rsidRPr="00A46034">
              <w:rPr>
                <w:kern w:val="2"/>
                <w:szCs w:val="24"/>
              </w:rPr>
              <w:t>taikomą už kiekvieną pažeidimo atvejį</w:t>
            </w:r>
            <w:r w:rsidR="006C51B2">
              <w:rPr>
                <w:kern w:val="2"/>
                <w:szCs w:val="24"/>
              </w:rPr>
              <w:t>.</w:t>
            </w:r>
            <w:bookmarkStart w:id="0" w:name="_GoBack"/>
            <w:bookmarkEnd w:id="0"/>
          </w:p>
        </w:tc>
      </w:tr>
      <w:tr w:rsidR="00A009B8" w14:paraId="0C691962" w14:textId="77777777" w:rsidTr="00F87069">
        <w:trPr>
          <w:trHeight w:val="300"/>
        </w:trPr>
        <w:tc>
          <w:tcPr>
            <w:tcW w:w="3094" w:type="dxa"/>
            <w:gridSpan w:val="2"/>
          </w:tcPr>
          <w:p w14:paraId="1600DDF2" w14:textId="77777777" w:rsidR="00A009B8" w:rsidRDefault="00A009B8" w:rsidP="00F8706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4F39CC" w14:textId="0066FF40" w:rsidR="00A009B8" w:rsidRDefault="00756D06" w:rsidP="00F87069">
            <w:pPr>
              <w:rPr>
                <w:color w:val="4472C4"/>
                <w:kern w:val="2"/>
                <w:szCs w:val="24"/>
              </w:rPr>
            </w:pPr>
            <w:r w:rsidRPr="00756D06">
              <w:rPr>
                <w:kern w:val="2"/>
                <w:szCs w:val="24"/>
              </w:rPr>
              <w:t>-</w:t>
            </w:r>
          </w:p>
        </w:tc>
      </w:tr>
      <w:tr w:rsidR="00A009B8" w14:paraId="04380BB7" w14:textId="77777777" w:rsidTr="00F87069">
        <w:trPr>
          <w:trHeight w:val="300"/>
        </w:trPr>
        <w:tc>
          <w:tcPr>
            <w:tcW w:w="9535" w:type="dxa"/>
            <w:gridSpan w:val="4"/>
          </w:tcPr>
          <w:p w14:paraId="36FF8903" w14:textId="77777777" w:rsidR="00A009B8" w:rsidRDefault="00A009B8" w:rsidP="00F87069">
            <w:pPr>
              <w:jc w:val="center"/>
              <w:rPr>
                <w:color w:val="4472C4"/>
                <w:kern w:val="2"/>
                <w:szCs w:val="24"/>
              </w:rPr>
            </w:pPr>
            <w:r>
              <w:rPr>
                <w:b/>
                <w:kern w:val="2"/>
                <w:szCs w:val="24"/>
              </w:rPr>
              <w:t>10. ESMINĖS SUTARTIES SĄLYGOS</w:t>
            </w:r>
          </w:p>
        </w:tc>
      </w:tr>
      <w:tr w:rsidR="00A009B8" w14:paraId="0B242976" w14:textId="77777777" w:rsidTr="00F87069">
        <w:trPr>
          <w:trHeight w:val="300"/>
        </w:trPr>
        <w:tc>
          <w:tcPr>
            <w:tcW w:w="3094" w:type="dxa"/>
            <w:gridSpan w:val="2"/>
          </w:tcPr>
          <w:p w14:paraId="752613DD" w14:textId="77777777" w:rsidR="00A009B8" w:rsidRDefault="00A009B8" w:rsidP="00F8706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C4195FF" w14:textId="43AD1089" w:rsidR="00A009B8" w:rsidRDefault="0037394B" w:rsidP="0037394B">
            <w:pPr>
              <w:rPr>
                <w:color w:val="4472C4"/>
                <w:kern w:val="2"/>
                <w:szCs w:val="24"/>
              </w:rPr>
            </w:pPr>
            <w:r>
              <w:rPr>
                <w:kern w:val="2"/>
                <w:szCs w:val="24"/>
              </w:rPr>
              <w:t>Sutarties 3.1. ir 4.1. punktai</w:t>
            </w:r>
          </w:p>
        </w:tc>
      </w:tr>
      <w:tr w:rsidR="00A009B8" w14:paraId="035701F8" w14:textId="77777777" w:rsidTr="00F87069">
        <w:trPr>
          <w:trHeight w:val="300"/>
        </w:trPr>
        <w:tc>
          <w:tcPr>
            <w:tcW w:w="3094" w:type="dxa"/>
            <w:gridSpan w:val="2"/>
          </w:tcPr>
          <w:p w14:paraId="055754D5" w14:textId="77777777" w:rsidR="00A009B8" w:rsidRDefault="00A009B8" w:rsidP="00F87069">
            <w:pPr>
              <w:rPr>
                <w:b/>
                <w:kern w:val="2"/>
                <w:szCs w:val="24"/>
                <w:lang w:val="en-US"/>
              </w:rPr>
            </w:pPr>
            <w:r>
              <w:rPr>
                <w:b/>
                <w:bCs/>
              </w:rPr>
              <w:t>10.2. Dideli arba nuolatiniai esminės Sutarties sąlygos vykdymo trūkumai</w:t>
            </w:r>
          </w:p>
        </w:tc>
        <w:tc>
          <w:tcPr>
            <w:tcW w:w="6441" w:type="dxa"/>
            <w:gridSpan w:val="2"/>
          </w:tcPr>
          <w:p w14:paraId="025E355E" w14:textId="619D7D38" w:rsidR="00756D06" w:rsidRDefault="00A009B8" w:rsidP="00756D06">
            <w:pPr>
              <w:spacing w:line="276" w:lineRule="auto"/>
              <w:jc w:val="both"/>
              <w:textAlignment w:val="baseline"/>
              <w:rPr>
                <w:kern w:val="2"/>
                <w:szCs w:val="24"/>
              </w:rPr>
            </w:pPr>
            <w:r>
              <w:rPr>
                <w:rFonts w:eastAsia="Arial"/>
              </w:rPr>
              <w:t>Netaikoma</w:t>
            </w:r>
          </w:p>
          <w:p w14:paraId="28BA04CD" w14:textId="04AC6529" w:rsidR="00A009B8" w:rsidRDefault="00A009B8" w:rsidP="00F87069">
            <w:pPr>
              <w:rPr>
                <w:kern w:val="2"/>
                <w:szCs w:val="24"/>
              </w:rPr>
            </w:pPr>
          </w:p>
        </w:tc>
      </w:tr>
      <w:tr w:rsidR="00A009B8" w14:paraId="7E8D9406" w14:textId="77777777" w:rsidTr="00F87069">
        <w:trPr>
          <w:trHeight w:val="300"/>
        </w:trPr>
        <w:tc>
          <w:tcPr>
            <w:tcW w:w="9535" w:type="dxa"/>
            <w:gridSpan w:val="4"/>
          </w:tcPr>
          <w:p w14:paraId="3BF3443C" w14:textId="77777777" w:rsidR="00A009B8" w:rsidRDefault="00A009B8" w:rsidP="00F87069">
            <w:pPr>
              <w:jc w:val="center"/>
              <w:rPr>
                <w:b/>
                <w:kern w:val="2"/>
                <w:szCs w:val="24"/>
              </w:rPr>
            </w:pPr>
            <w:r>
              <w:rPr>
                <w:b/>
                <w:kern w:val="2"/>
                <w:szCs w:val="24"/>
              </w:rPr>
              <w:t>11. SUTARTIES GALIOJIMAS IR KEITIMAS</w:t>
            </w:r>
          </w:p>
        </w:tc>
      </w:tr>
      <w:tr w:rsidR="00A009B8" w14:paraId="1866D457" w14:textId="77777777" w:rsidTr="00F87069">
        <w:trPr>
          <w:trHeight w:val="300"/>
        </w:trPr>
        <w:tc>
          <w:tcPr>
            <w:tcW w:w="3094" w:type="dxa"/>
            <w:gridSpan w:val="2"/>
          </w:tcPr>
          <w:p w14:paraId="1874AF68" w14:textId="77777777" w:rsidR="00A009B8" w:rsidRDefault="00A009B8" w:rsidP="00F87069">
            <w:pPr>
              <w:rPr>
                <w:b/>
                <w:kern w:val="2"/>
                <w:szCs w:val="24"/>
              </w:rPr>
            </w:pPr>
            <w:r>
              <w:rPr>
                <w:b/>
                <w:szCs w:val="24"/>
              </w:rPr>
              <w:t>11.1. Sutarties sudarymas ir įsigaliojimas</w:t>
            </w:r>
          </w:p>
        </w:tc>
        <w:tc>
          <w:tcPr>
            <w:tcW w:w="6441" w:type="dxa"/>
            <w:gridSpan w:val="2"/>
          </w:tcPr>
          <w:p w14:paraId="10CA243D" w14:textId="77777777" w:rsidR="00A009B8" w:rsidRDefault="00A009B8" w:rsidP="00F460B6">
            <w:pPr>
              <w:jc w:val="both"/>
              <w:rPr>
                <w:kern w:val="2"/>
                <w:szCs w:val="24"/>
              </w:rPr>
            </w:pPr>
            <w:r>
              <w:rPr>
                <w:kern w:val="2"/>
                <w:szCs w:val="24"/>
              </w:rPr>
              <w:t>Ši Sutartis laikoma sudaryta ir įsigalioja nuo Sutarties pasirašymo dienos (antrosios Šalies pasirašymo dieną).</w:t>
            </w:r>
          </w:p>
          <w:p w14:paraId="051BD92A" w14:textId="58CE6B43" w:rsidR="00A009B8" w:rsidRDefault="00A009B8" w:rsidP="00F460B6">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F460B6" w:rsidRPr="00F460B6">
              <w:rPr>
                <w:b/>
                <w:color w:val="000000"/>
                <w:kern w:val="2"/>
                <w:szCs w:val="24"/>
              </w:rPr>
              <w:t>4</w:t>
            </w:r>
            <w:r w:rsidR="00756D06" w:rsidRPr="00F460B6">
              <w:rPr>
                <w:b/>
                <w:color w:val="000000"/>
                <w:kern w:val="2"/>
                <w:szCs w:val="24"/>
              </w:rPr>
              <w:t xml:space="preserve"> mėnesi</w:t>
            </w:r>
            <w:r w:rsidR="00F460B6" w:rsidRPr="00F460B6">
              <w:rPr>
                <w:b/>
                <w:color w:val="000000"/>
                <w:kern w:val="2"/>
                <w:szCs w:val="24"/>
              </w:rPr>
              <w:t>ai</w:t>
            </w:r>
            <w:r w:rsidR="00756D06" w:rsidRPr="00F460B6">
              <w:rPr>
                <w:b/>
                <w:color w:val="000000"/>
                <w:kern w:val="2"/>
                <w:szCs w:val="24"/>
              </w:rPr>
              <w:t>.</w:t>
            </w:r>
          </w:p>
        </w:tc>
      </w:tr>
      <w:tr w:rsidR="00A009B8" w14:paraId="28BA23A0" w14:textId="77777777" w:rsidTr="00F87069">
        <w:trPr>
          <w:trHeight w:val="300"/>
        </w:trPr>
        <w:tc>
          <w:tcPr>
            <w:tcW w:w="3094" w:type="dxa"/>
            <w:gridSpan w:val="2"/>
          </w:tcPr>
          <w:p w14:paraId="3BECBAEE" w14:textId="77777777" w:rsidR="00A009B8" w:rsidRDefault="00A009B8" w:rsidP="00F87069">
            <w:pPr>
              <w:rPr>
                <w:b/>
                <w:kern w:val="2"/>
                <w:szCs w:val="24"/>
              </w:rPr>
            </w:pPr>
            <w:r>
              <w:rPr>
                <w:b/>
                <w:kern w:val="2"/>
                <w:szCs w:val="24"/>
              </w:rPr>
              <w:t>11.2. Sutarties galiojimo termino pratęsimas</w:t>
            </w:r>
          </w:p>
        </w:tc>
        <w:tc>
          <w:tcPr>
            <w:tcW w:w="6441" w:type="dxa"/>
            <w:gridSpan w:val="2"/>
          </w:tcPr>
          <w:p w14:paraId="03CC02EF" w14:textId="77777777" w:rsidR="00A009B8" w:rsidRDefault="00A009B8" w:rsidP="00F87069">
            <w:pPr>
              <w:rPr>
                <w:kern w:val="2"/>
                <w:szCs w:val="24"/>
              </w:rPr>
            </w:pPr>
            <w:r>
              <w:rPr>
                <w:kern w:val="2"/>
                <w:szCs w:val="24"/>
              </w:rPr>
              <w:t>Netaikoma</w:t>
            </w:r>
          </w:p>
          <w:p w14:paraId="72365079" w14:textId="22D4EA13" w:rsidR="00A009B8" w:rsidRDefault="00A009B8" w:rsidP="00F87069">
            <w:pPr>
              <w:rPr>
                <w:kern w:val="2"/>
                <w:szCs w:val="24"/>
              </w:rPr>
            </w:pPr>
          </w:p>
        </w:tc>
      </w:tr>
      <w:tr w:rsidR="00A009B8" w14:paraId="6F4BD525" w14:textId="77777777" w:rsidTr="00F87069">
        <w:trPr>
          <w:trHeight w:val="300"/>
        </w:trPr>
        <w:tc>
          <w:tcPr>
            <w:tcW w:w="9535" w:type="dxa"/>
            <w:gridSpan w:val="4"/>
          </w:tcPr>
          <w:p w14:paraId="07F579BC" w14:textId="77777777" w:rsidR="00A009B8" w:rsidRDefault="00A009B8" w:rsidP="00F87069">
            <w:pPr>
              <w:jc w:val="center"/>
              <w:rPr>
                <w:b/>
                <w:kern w:val="2"/>
                <w:szCs w:val="24"/>
              </w:rPr>
            </w:pPr>
            <w:r>
              <w:rPr>
                <w:b/>
                <w:kern w:val="2"/>
                <w:szCs w:val="24"/>
              </w:rPr>
              <w:t>12. SUTARTIES NUTRAUKIMAS</w:t>
            </w:r>
          </w:p>
        </w:tc>
      </w:tr>
      <w:tr w:rsidR="00A009B8"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Default="00A009B8" w:rsidP="00F8706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756D06" w:rsidRDefault="00A009B8" w:rsidP="00F460B6">
            <w:pPr>
              <w:jc w:val="both"/>
              <w:rPr>
                <w:kern w:val="2"/>
                <w:szCs w:val="24"/>
              </w:rPr>
            </w:pPr>
            <w:r>
              <w:rPr>
                <w:kern w:val="2"/>
                <w:szCs w:val="24"/>
              </w:rPr>
              <w:t>Sutartis gali būti nutraukiama rašytiniu Šalių susitarimu arba vienašališkai, Bendrosiose sąlygose nustatyta tvarka.</w:t>
            </w:r>
          </w:p>
        </w:tc>
      </w:tr>
      <w:tr w:rsidR="00A009B8"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Default="00A009B8" w:rsidP="00F8706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756D06" w:rsidRDefault="00A009B8" w:rsidP="00F460B6">
            <w:pPr>
              <w:jc w:val="both"/>
              <w:rPr>
                <w:kern w:val="2"/>
                <w:szCs w:val="24"/>
              </w:rPr>
            </w:pPr>
            <w:r w:rsidRPr="00756D06">
              <w:rPr>
                <w:kern w:val="2"/>
                <w:szCs w:val="24"/>
              </w:rPr>
              <w:t>12.2.1. jeigu Tiekėjas nevykdo prisiimtų įsipareigojimų už Sutartyje nustatytą Sutarties kainą;</w:t>
            </w:r>
          </w:p>
          <w:p w14:paraId="738D8D38" w14:textId="77777777" w:rsidR="00A009B8" w:rsidRPr="00756D06" w:rsidRDefault="00A009B8" w:rsidP="00F460B6">
            <w:pPr>
              <w:tabs>
                <w:tab w:val="left" w:pos="567"/>
                <w:tab w:val="left" w:pos="851"/>
                <w:tab w:val="left" w:pos="992"/>
                <w:tab w:val="left" w:pos="1134"/>
              </w:tabs>
              <w:spacing w:line="257" w:lineRule="auto"/>
              <w:jc w:val="both"/>
              <w:rPr>
                <w:kern w:val="2"/>
                <w:szCs w:val="24"/>
              </w:rPr>
            </w:pPr>
            <w:r w:rsidRPr="00756D06">
              <w:rPr>
                <w:kern w:val="2"/>
                <w:szCs w:val="24"/>
              </w:rPr>
              <w:t>12.2.6. Tiekėjas pažeidžia Paslaugų suteikimo terminus ir dėl Paslaugų suteikimo vėlavimo Paslaugos tampa nebereikalingos;</w:t>
            </w:r>
          </w:p>
          <w:p w14:paraId="186F9B4D" w14:textId="77777777" w:rsidR="00A009B8" w:rsidRPr="00756D06" w:rsidRDefault="00A009B8" w:rsidP="00F460B6">
            <w:pPr>
              <w:tabs>
                <w:tab w:val="left" w:pos="567"/>
                <w:tab w:val="left" w:pos="851"/>
                <w:tab w:val="left" w:pos="992"/>
                <w:tab w:val="left" w:pos="1134"/>
              </w:tabs>
              <w:spacing w:line="257" w:lineRule="auto"/>
              <w:jc w:val="both"/>
              <w:rPr>
                <w:kern w:val="2"/>
                <w:szCs w:val="24"/>
              </w:rPr>
            </w:pPr>
            <w:r w:rsidRPr="00756D06">
              <w:rPr>
                <w:kern w:val="2"/>
                <w:szCs w:val="24"/>
              </w:rPr>
              <w:lastRenderedPageBreak/>
              <w:t>12.2.7. Tiekėjas daugiau kaip 2 (du) kartus suteikia Paslaugas, kurios neatitinka Sutartyje ir (ar) įstatymuose nustatytų reikalavimų Paslaugoms;</w:t>
            </w:r>
          </w:p>
          <w:p w14:paraId="4FCA5521" w14:textId="5AAB1233" w:rsidR="00A009B8" w:rsidRPr="00756D06" w:rsidRDefault="00A009B8" w:rsidP="00F460B6">
            <w:pPr>
              <w:tabs>
                <w:tab w:val="left" w:pos="567"/>
                <w:tab w:val="left" w:pos="851"/>
                <w:tab w:val="left" w:pos="992"/>
                <w:tab w:val="left" w:pos="1134"/>
              </w:tabs>
              <w:spacing w:line="257" w:lineRule="auto"/>
              <w:jc w:val="both"/>
              <w:rPr>
                <w:rFonts w:eastAsia="Arial"/>
                <w:color w:val="FF0000"/>
                <w:kern w:val="2"/>
                <w:szCs w:val="24"/>
                <w:lang w:val="lt"/>
              </w:rPr>
            </w:pPr>
            <w:r w:rsidRPr="00756D06">
              <w:rPr>
                <w:kern w:val="2"/>
                <w:szCs w:val="24"/>
              </w:rPr>
              <w:t>12.2.9. Tiekėjas pažeidžia šios Sutarties nuostatas, reglamentuojančias konkurenciją, intelektinės nuosavybės ar konfidencialios informacijos valdymą;</w:t>
            </w:r>
          </w:p>
        </w:tc>
      </w:tr>
      <w:tr w:rsidR="00A009B8" w14:paraId="0A819E23" w14:textId="77777777" w:rsidTr="00F87069">
        <w:trPr>
          <w:trHeight w:val="300"/>
        </w:trPr>
        <w:tc>
          <w:tcPr>
            <w:tcW w:w="9535" w:type="dxa"/>
            <w:gridSpan w:val="4"/>
          </w:tcPr>
          <w:p w14:paraId="0474A8EF" w14:textId="6FE614E0" w:rsidR="00A009B8" w:rsidRDefault="00A009B8" w:rsidP="00F87069">
            <w:pPr>
              <w:jc w:val="center"/>
              <w:rPr>
                <w:kern w:val="2"/>
                <w:szCs w:val="24"/>
              </w:rPr>
            </w:pPr>
            <w:r>
              <w:rPr>
                <w:b/>
                <w:kern w:val="2"/>
                <w:szCs w:val="24"/>
              </w:rPr>
              <w:lastRenderedPageBreak/>
              <w:t xml:space="preserve">13. APLINKOS APSAUGOS IR SOCIALINIAI KRITERIJAI </w:t>
            </w:r>
          </w:p>
        </w:tc>
      </w:tr>
      <w:tr w:rsidR="00A009B8" w14:paraId="5626C727" w14:textId="77777777" w:rsidTr="00F87069">
        <w:trPr>
          <w:trHeight w:val="300"/>
        </w:trPr>
        <w:tc>
          <w:tcPr>
            <w:tcW w:w="3058" w:type="dxa"/>
          </w:tcPr>
          <w:p w14:paraId="299C58DE" w14:textId="77777777" w:rsidR="00A009B8" w:rsidRDefault="00A009B8" w:rsidP="00F87069">
            <w:pPr>
              <w:rPr>
                <w:b/>
                <w:kern w:val="2"/>
                <w:szCs w:val="24"/>
              </w:rPr>
            </w:pPr>
            <w:r>
              <w:rPr>
                <w:b/>
                <w:kern w:val="2"/>
                <w:szCs w:val="24"/>
              </w:rPr>
              <w:t xml:space="preserve">13.1. Su perkamomis paslaugomis susiję  aplinkos apsaugos kriterijai </w:t>
            </w:r>
          </w:p>
        </w:tc>
        <w:tc>
          <w:tcPr>
            <w:tcW w:w="6477" w:type="dxa"/>
            <w:gridSpan w:val="3"/>
          </w:tcPr>
          <w:p w14:paraId="5061DC7F" w14:textId="77777777" w:rsidR="00582BAC" w:rsidRDefault="00582BAC" w:rsidP="00582BAC">
            <w:pPr>
              <w:jc w:val="both"/>
              <w:rPr>
                <w:kern w:val="2"/>
                <w:szCs w:val="24"/>
                <w:shd w:val="clear" w:color="auto" w:fill="FFFFFF"/>
              </w:rPr>
            </w:pPr>
            <w:r w:rsidRPr="00232C98">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w:t>
            </w:r>
            <w:r>
              <w:rPr>
                <w:kern w:val="2"/>
                <w:szCs w:val="24"/>
                <w:shd w:val="clear" w:color="auto" w:fill="FFFFFF"/>
              </w:rPr>
              <w:t xml:space="preserve">4. </w:t>
            </w:r>
            <w:r w:rsidRPr="00012CDD">
              <w:rPr>
                <w:kern w:val="2"/>
                <w:szCs w:val="24"/>
                <w:shd w:val="clear" w:color="auto" w:fill="FFFFFF"/>
              </w:rPr>
              <w:t>punkte ir jo papunkčiuose:</w:t>
            </w:r>
            <w:r w:rsidRPr="00232C98">
              <w:rPr>
                <w:kern w:val="2"/>
                <w:szCs w:val="24"/>
                <w:shd w:val="clear" w:color="auto" w:fill="FFFFFF"/>
              </w:rPr>
              <w:t xml:space="preserve"> </w:t>
            </w:r>
          </w:p>
          <w:p w14:paraId="5554CD27" w14:textId="1731720A" w:rsidR="00582BAC" w:rsidRDefault="00582BAC" w:rsidP="00582BAC">
            <w:pPr>
              <w:jc w:val="both"/>
              <w:rPr>
                <w:color w:val="000000"/>
                <w:kern w:val="2"/>
                <w:szCs w:val="24"/>
                <w:shd w:val="clear" w:color="auto" w:fill="FFFFFF"/>
              </w:rPr>
            </w:pPr>
            <w:r>
              <w:rPr>
                <w:color w:val="000000"/>
                <w:kern w:val="2"/>
                <w:szCs w:val="24"/>
                <w:shd w:val="clear" w:color="auto" w:fill="FFFFFF"/>
              </w:rPr>
              <w:t xml:space="preserve">4.4.4.1. </w:t>
            </w:r>
            <w:r w:rsidR="007352C8">
              <w:rPr>
                <w:color w:val="000000"/>
                <w:kern w:val="2"/>
                <w:szCs w:val="24"/>
                <w:shd w:val="clear" w:color="auto" w:fill="FFFFFF"/>
              </w:rPr>
              <w:t>N</w:t>
            </w:r>
            <w:r w:rsidR="007352C8" w:rsidRPr="007352C8">
              <w:rPr>
                <w:color w:val="000000"/>
                <w:kern w:val="2"/>
                <w:szCs w:val="24"/>
                <w:shd w:val="clear" w:color="auto" w:fill="FFFFFF"/>
              </w:rPr>
              <w:t>audoti skaitmeninius duomenų rinkimo ir analizės sprendimus, mažinant popierinių dokumentų naudojimą</w:t>
            </w:r>
            <w:r w:rsidR="007352C8">
              <w:rPr>
                <w:color w:val="000000"/>
                <w:kern w:val="2"/>
                <w:szCs w:val="24"/>
                <w:shd w:val="clear" w:color="auto" w:fill="FFFFFF"/>
              </w:rPr>
              <w:t>,</w:t>
            </w:r>
            <w:r w:rsidR="007352C8">
              <w:t xml:space="preserve"> </w:t>
            </w:r>
            <w:r w:rsidR="007352C8" w:rsidRPr="007352C8">
              <w:rPr>
                <w:color w:val="000000"/>
                <w:kern w:val="2"/>
                <w:szCs w:val="24"/>
                <w:shd w:val="clear" w:color="auto" w:fill="FFFFFF"/>
              </w:rPr>
              <w:t>visus dokumentus teikti elektroniniu formatu, išskyrus atvejus, kai kitaip reikalauja teisės aktai</w:t>
            </w:r>
            <w:r w:rsidR="007352C8">
              <w:rPr>
                <w:color w:val="000000"/>
                <w:kern w:val="2"/>
                <w:szCs w:val="24"/>
                <w:shd w:val="clear" w:color="auto" w:fill="FFFFFF"/>
              </w:rPr>
              <w:t>;</w:t>
            </w:r>
          </w:p>
          <w:p w14:paraId="314F22EA" w14:textId="77777777" w:rsidR="00582BAC" w:rsidRDefault="00582BAC" w:rsidP="00582BAC">
            <w:pPr>
              <w:jc w:val="both"/>
              <w:rPr>
                <w:color w:val="000000"/>
                <w:kern w:val="2"/>
                <w:szCs w:val="24"/>
                <w:shd w:val="clear" w:color="auto" w:fill="FFFFFF"/>
              </w:rPr>
            </w:pPr>
            <w:r>
              <w:rPr>
                <w:color w:val="000000"/>
                <w:kern w:val="2"/>
                <w:szCs w:val="24"/>
                <w:shd w:val="clear" w:color="auto" w:fill="FFFFFF"/>
              </w:rPr>
              <w:t>4.4.4.2. Naudojama energiją taupanti įranga;</w:t>
            </w:r>
          </w:p>
          <w:p w14:paraId="762A7711" w14:textId="5BA02A63" w:rsidR="00A009B8" w:rsidRDefault="00582BAC" w:rsidP="00582BAC">
            <w:pPr>
              <w:jc w:val="both"/>
              <w:rPr>
                <w:kern w:val="2"/>
                <w:szCs w:val="24"/>
              </w:rPr>
            </w:pPr>
            <w:r>
              <w:rPr>
                <w:color w:val="000000"/>
                <w:kern w:val="2"/>
                <w:szCs w:val="24"/>
                <w:shd w:val="clear" w:color="auto" w:fill="FFFFFF"/>
              </w:rPr>
              <w:t>4.4.4.3. N</w:t>
            </w:r>
            <w:r w:rsidRPr="00012CDD">
              <w:rPr>
                <w:color w:val="000000"/>
                <w:kern w:val="2"/>
                <w:szCs w:val="24"/>
                <w:shd w:val="clear" w:color="auto" w:fill="FFFFFF"/>
              </w:rPr>
              <w:t xml:space="preserve">enaudoti arba naudoti minimaliai pavojingas chemines medžiagas, užtikrinti, kad </w:t>
            </w:r>
            <w:r w:rsidR="003428A7" w:rsidRPr="00551FB9">
              <w:rPr>
                <w:rFonts w:eastAsiaTheme="minorHAnsi"/>
                <w:iCs/>
                <w:szCs w:val="24"/>
              </w:rPr>
              <w:t xml:space="preserve">organizuojant darbus pastatuose, </w:t>
            </w:r>
            <w:r w:rsidR="003428A7" w:rsidRPr="00EB028C">
              <w:rPr>
                <w:rFonts w:eastAsiaTheme="minorHAnsi"/>
                <w:iCs/>
                <w:szCs w:val="24"/>
              </w:rPr>
              <w:t>nebūtų teršiama aplinka ir nekiltų pavojus žmonių sveikatai.</w:t>
            </w:r>
          </w:p>
        </w:tc>
      </w:tr>
      <w:tr w:rsidR="00A009B8" w14:paraId="21EB268E" w14:textId="77777777" w:rsidTr="00F87069">
        <w:trPr>
          <w:trHeight w:val="300"/>
        </w:trPr>
        <w:tc>
          <w:tcPr>
            <w:tcW w:w="3058" w:type="dxa"/>
          </w:tcPr>
          <w:p w14:paraId="28B3064D" w14:textId="77777777" w:rsidR="00A009B8" w:rsidRDefault="00A009B8" w:rsidP="00F87069">
            <w:pPr>
              <w:rPr>
                <w:b/>
                <w:kern w:val="2"/>
                <w:szCs w:val="24"/>
              </w:rPr>
            </w:pPr>
            <w:r>
              <w:rPr>
                <w:b/>
                <w:kern w:val="2"/>
                <w:szCs w:val="24"/>
              </w:rPr>
              <w:t>13.2. Su perkamomis Paslaugomis susiję socialiniai kriterijai</w:t>
            </w:r>
          </w:p>
        </w:tc>
        <w:tc>
          <w:tcPr>
            <w:tcW w:w="6477" w:type="dxa"/>
            <w:gridSpan w:val="3"/>
          </w:tcPr>
          <w:p w14:paraId="7705775C" w14:textId="77777777" w:rsidR="00A009B8" w:rsidRDefault="00A009B8" w:rsidP="00F87069">
            <w:pPr>
              <w:rPr>
                <w:color w:val="000000"/>
                <w:kern w:val="2"/>
                <w:szCs w:val="24"/>
                <w:shd w:val="clear" w:color="auto" w:fill="FFFFFF"/>
              </w:rPr>
            </w:pPr>
            <w:r>
              <w:rPr>
                <w:color w:val="000000"/>
                <w:kern w:val="2"/>
                <w:szCs w:val="24"/>
                <w:shd w:val="clear" w:color="auto" w:fill="FFFFFF"/>
              </w:rPr>
              <w:t>Netaikoma</w:t>
            </w:r>
          </w:p>
          <w:p w14:paraId="3E42C0CC" w14:textId="532ACBDB" w:rsidR="00A009B8" w:rsidRDefault="00A009B8" w:rsidP="00F87069">
            <w:pPr>
              <w:rPr>
                <w:color w:val="0070C0"/>
                <w:kern w:val="2"/>
                <w:szCs w:val="24"/>
              </w:rPr>
            </w:pPr>
          </w:p>
        </w:tc>
      </w:tr>
      <w:tr w:rsidR="00A009B8" w14:paraId="69ED60BF" w14:textId="77777777" w:rsidTr="00F87069">
        <w:trPr>
          <w:trHeight w:val="300"/>
        </w:trPr>
        <w:tc>
          <w:tcPr>
            <w:tcW w:w="9535" w:type="dxa"/>
            <w:gridSpan w:val="4"/>
          </w:tcPr>
          <w:p w14:paraId="5532E442" w14:textId="77777777" w:rsidR="00A009B8" w:rsidRDefault="00A009B8" w:rsidP="00F87069">
            <w:pPr>
              <w:jc w:val="center"/>
              <w:rPr>
                <w:b/>
                <w:kern w:val="2"/>
                <w:szCs w:val="24"/>
              </w:rPr>
            </w:pPr>
            <w:r>
              <w:rPr>
                <w:b/>
                <w:kern w:val="2"/>
                <w:szCs w:val="24"/>
              </w:rPr>
              <w:t xml:space="preserve">14. BENDRŲJŲ SĄLYGŲ PAKEITIMAI IR PAPILDYMAI </w:t>
            </w:r>
          </w:p>
          <w:p w14:paraId="1C6BAD8B" w14:textId="47FF0F17" w:rsidR="00A009B8" w:rsidRDefault="00756D06" w:rsidP="00F87069">
            <w:pPr>
              <w:jc w:val="center"/>
              <w:rPr>
                <w:kern w:val="2"/>
                <w:szCs w:val="24"/>
              </w:rPr>
            </w:pPr>
            <w:r w:rsidRPr="00756D06">
              <w:t>(netaikom</w:t>
            </w:r>
            <w:r>
              <w:t>a</w:t>
            </w:r>
            <w:r w:rsidRPr="00756D06">
              <w:t>)</w:t>
            </w:r>
            <w:r w:rsidR="00A009B8">
              <w:rPr>
                <w:color w:val="4472C4"/>
                <w:kern w:val="2"/>
                <w:szCs w:val="24"/>
              </w:rPr>
              <w:t xml:space="preserve"> </w:t>
            </w:r>
          </w:p>
        </w:tc>
      </w:tr>
      <w:tr w:rsidR="00A009B8" w14:paraId="7C1B7555" w14:textId="77777777" w:rsidTr="00F87069">
        <w:trPr>
          <w:trHeight w:val="300"/>
        </w:trPr>
        <w:tc>
          <w:tcPr>
            <w:tcW w:w="3058" w:type="dxa"/>
          </w:tcPr>
          <w:p w14:paraId="3393B503" w14:textId="10BB1AEE" w:rsidR="00A009B8" w:rsidRDefault="00A009B8" w:rsidP="00F87069">
            <w:pPr>
              <w:rPr>
                <w:b/>
                <w:kern w:val="2"/>
                <w:szCs w:val="24"/>
              </w:rPr>
            </w:pPr>
            <w:r>
              <w:rPr>
                <w:b/>
                <w:kern w:val="2"/>
                <w:szCs w:val="24"/>
              </w:rPr>
              <w:t>14.</w:t>
            </w:r>
            <w:r w:rsidR="00756D06">
              <w:rPr>
                <w:b/>
                <w:kern w:val="2"/>
                <w:szCs w:val="24"/>
              </w:rPr>
              <w:t>1</w:t>
            </w:r>
            <w:r>
              <w:rPr>
                <w:b/>
                <w:kern w:val="2"/>
                <w:szCs w:val="24"/>
              </w:rPr>
              <w:t>.</w:t>
            </w:r>
          </w:p>
        </w:tc>
        <w:tc>
          <w:tcPr>
            <w:tcW w:w="6477" w:type="dxa"/>
            <w:gridSpan w:val="3"/>
          </w:tcPr>
          <w:p w14:paraId="4493FB46" w14:textId="77777777" w:rsidR="00A009B8" w:rsidRDefault="00A009B8" w:rsidP="00F460B6">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009B8" w14:paraId="45E36EC2" w14:textId="77777777" w:rsidTr="00F87069">
        <w:trPr>
          <w:trHeight w:val="300"/>
        </w:trPr>
        <w:tc>
          <w:tcPr>
            <w:tcW w:w="9535" w:type="dxa"/>
            <w:gridSpan w:val="4"/>
          </w:tcPr>
          <w:p w14:paraId="447133F7" w14:textId="77777777" w:rsidR="00A009B8" w:rsidRDefault="00A009B8" w:rsidP="00F87069">
            <w:pPr>
              <w:jc w:val="center"/>
              <w:rPr>
                <w:b/>
                <w:kern w:val="2"/>
                <w:szCs w:val="24"/>
              </w:rPr>
            </w:pPr>
            <w:r>
              <w:rPr>
                <w:b/>
                <w:kern w:val="2"/>
                <w:szCs w:val="24"/>
              </w:rPr>
              <w:t>15. SUTARTIES PRIEDAI</w:t>
            </w:r>
          </w:p>
        </w:tc>
      </w:tr>
      <w:tr w:rsidR="00A009B8" w14:paraId="5710DE07" w14:textId="77777777" w:rsidTr="00F87069">
        <w:trPr>
          <w:trHeight w:val="300"/>
        </w:trPr>
        <w:tc>
          <w:tcPr>
            <w:tcW w:w="3058" w:type="dxa"/>
          </w:tcPr>
          <w:p w14:paraId="411CF51F" w14:textId="77777777" w:rsidR="00A009B8" w:rsidRDefault="00A009B8" w:rsidP="00F87069">
            <w:pPr>
              <w:jc w:val="center"/>
              <w:rPr>
                <w:b/>
                <w:kern w:val="2"/>
                <w:szCs w:val="24"/>
              </w:rPr>
            </w:pPr>
            <w:r>
              <w:rPr>
                <w:b/>
                <w:kern w:val="2"/>
                <w:szCs w:val="24"/>
              </w:rPr>
              <w:t>15.1. Priedas Nr. 1</w:t>
            </w:r>
          </w:p>
        </w:tc>
        <w:tc>
          <w:tcPr>
            <w:tcW w:w="6477" w:type="dxa"/>
            <w:gridSpan w:val="3"/>
          </w:tcPr>
          <w:p w14:paraId="0EF48EA4" w14:textId="72E66976" w:rsidR="00A009B8" w:rsidRDefault="00756D06" w:rsidP="00F87069">
            <w:pPr>
              <w:jc w:val="center"/>
              <w:rPr>
                <w:b/>
                <w:kern w:val="2"/>
                <w:szCs w:val="24"/>
              </w:rPr>
            </w:pPr>
            <w:r>
              <w:rPr>
                <w:b/>
                <w:kern w:val="2"/>
                <w:szCs w:val="24"/>
              </w:rPr>
              <w:t>Techninė specifikacija</w:t>
            </w:r>
          </w:p>
        </w:tc>
      </w:tr>
      <w:tr w:rsidR="00A009B8" w14:paraId="59A99032" w14:textId="77777777" w:rsidTr="00F87069">
        <w:tc>
          <w:tcPr>
            <w:tcW w:w="9535" w:type="dxa"/>
            <w:gridSpan w:val="4"/>
          </w:tcPr>
          <w:p w14:paraId="62B5206B" w14:textId="77777777" w:rsidR="00A009B8" w:rsidRDefault="00A009B8" w:rsidP="00F87069">
            <w:pPr>
              <w:jc w:val="center"/>
              <w:rPr>
                <w:b/>
                <w:kern w:val="2"/>
                <w:szCs w:val="24"/>
              </w:rPr>
            </w:pPr>
            <w:r>
              <w:rPr>
                <w:b/>
                <w:kern w:val="2"/>
                <w:szCs w:val="24"/>
              </w:rPr>
              <w:t>16. ŠALIŲ ATSTOVŲ PARAŠAI</w:t>
            </w:r>
          </w:p>
        </w:tc>
      </w:tr>
      <w:tr w:rsidR="00A009B8" w14:paraId="1A455DA8" w14:textId="77777777" w:rsidTr="00F87069">
        <w:tc>
          <w:tcPr>
            <w:tcW w:w="5224" w:type="dxa"/>
            <w:gridSpan w:val="3"/>
          </w:tcPr>
          <w:p w14:paraId="590DBA82" w14:textId="77777777" w:rsidR="00A009B8" w:rsidRDefault="00A009B8" w:rsidP="00F87069">
            <w:pPr>
              <w:jc w:val="center"/>
              <w:rPr>
                <w:b/>
                <w:kern w:val="2"/>
                <w:szCs w:val="24"/>
              </w:rPr>
            </w:pPr>
            <w:r>
              <w:rPr>
                <w:b/>
                <w:kern w:val="2"/>
                <w:szCs w:val="24"/>
              </w:rPr>
              <w:t>PIRKĖJAS</w:t>
            </w:r>
          </w:p>
        </w:tc>
        <w:tc>
          <w:tcPr>
            <w:tcW w:w="4311" w:type="dxa"/>
          </w:tcPr>
          <w:p w14:paraId="7EB90017" w14:textId="77777777" w:rsidR="00A009B8" w:rsidRDefault="00A009B8" w:rsidP="00F87069">
            <w:pPr>
              <w:jc w:val="center"/>
              <w:rPr>
                <w:b/>
                <w:kern w:val="2"/>
                <w:szCs w:val="24"/>
              </w:rPr>
            </w:pPr>
            <w:r>
              <w:rPr>
                <w:b/>
                <w:kern w:val="2"/>
                <w:szCs w:val="24"/>
              </w:rPr>
              <w:t>TIEKĖJAS</w:t>
            </w:r>
          </w:p>
        </w:tc>
      </w:tr>
      <w:tr w:rsidR="00A009B8" w14:paraId="22B9C7F9" w14:textId="77777777" w:rsidTr="00F87069">
        <w:tc>
          <w:tcPr>
            <w:tcW w:w="5224" w:type="dxa"/>
            <w:gridSpan w:val="3"/>
          </w:tcPr>
          <w:p w14:paraId="7226ADB3" w14:textId="6C8E049A" w:rsidR="00A009B8" w:rsidRPr="00723F5E" w:rsidRDefault="00723F5E" w:rsidP="00F87069">
            <w:pPr>
              <w:jc w:val="center"/>
              <w:rPr>
                <w:kern w:val="2"/>
                <w:szCs w:val="24"/>
              </w:rPr>
            </w:pPr>
            <w:r w:rsidRPr="00723F5E">
              <w:rPr>
                <w:kern w:val="2"/>
                <w:szCs w:val="24"/>
              </w:rPr>
              <w:t>Direktorius Gediminas Pocius</w:t>
            </w:r>
          </w:p>
        </w:tc>
        <w:tc>
          <w:tcPr>
            <w:tcW w:w="4311" w:type="dxa"/>
          </w:tcPr>
          <w:p w14:paraId="50E2AAA8" w14:textId="77777777" w:rsidR="00A009B8" w:rsidRPr="00723F5E" w:rsidRDefault="00A009B8" w:rsidP="00F87069">
            <w:pPr>
              <w:jc w:val="center"/>
              <w:rPr>
                <w:kern w:val="2"/>
                <w:szCs w:val="24"/>
              </w:rPr>
            </w:pPr>
            <w:r w:rsidRPr="00723F5E">
              <w:rPr>
                <w:kern w:val="2"/>
                <w:szCs w:val="24"/>
              </w:rPr>
              <w:t>(nurodomos atstovo pareigos, vardas, pavardė)</w:t>
            </w:r>
          </w:p>
        </w:tc>
      </w:tr>
      <w:tr w:rsidR="00A009B8" w14:paraId="29EE5DA0" w14:textId="77777777" w:rsidTr="00F87069">
        <w:tc>
          <w:tcPr>
            <w:tcW w:w="5224" w:type="dxa"/>
            <w:gridSpan w:val="3"/>
          </w:tcPr>
          <w:p w14:paraId="4C39663C" w14:textId="77777777" w:rsidR="00A009B8" w:rsidRPr="00723F5E" w:rsidRDefault="00A009B8" w:rsidP="00F87069">
            <w:pPr>
              <w:jc w:val="center"/>
              <w:rPr>
                <w:kern w:val="2"/>
                <w:szCs w:val="24"/>
              </w:rPr>
            </w:pPr>
          </w:p>
          <w:p w14:paraId="5113F046" w14:textId="77777777" w:rsidR="00A009B8" w:rsidRPr="00723F5E" w:rsidRDefault="00A009B8" w:rsidP="00F87069">
            <w:pPr>
              <w:jc w:val="center"/>
              <w:rPr>
                <w:kern w:val="2"/>
                <w:szCs w:val="24"/>
              </w:rPr>
            </w:pPr>
            <w:r w:rsidRPr="00723F5E">
              <w:rPr>
                <w:kern w:val="2"/>
                <w:szCs w:val="24"/>
              </w:rPr>
              <w:t>(parašas)</w:t>
            </w:r>
          </w:p>
          <w:p w14:paraId="04F59D87" w14:textId="77777777" w:rsidR="00A009B8" w:rsidRPr="00723F5E" w:rsidRDefault="00A009B8" w:rsidP="00F87069">
            <w:pPr>
              <w:jc w:val="center"/>
              <w:rPr>
                <w:kern w:val="2"/>
                <w:szCs w:val="24"/>
              </w:rPr>
            </w:pPr>
          </w:p>
          <w:p w14:paraId="5DA8ED54" w14:textId="77777777" w:rsidR="00A009B8" w:rsidRPr="00723F5E" w:rsidRDefault="00A009B8" w:rsidP="00F87069">
            <w:pPr>
              <w:jc w:val="center"/>
              <w:rPr>
                <w:kern w:val="2"/>
                <w:szCs w:val="24"/>
              </w:rPr>
            </w:pPr>
          </w:p>
        </w:tc>
        <w:tc>
          <w:tcPr>
            <w:tcW w:w="4311" w:type="dxa"/>
          </w:tcPr>
          <w:p w14:paraId="34A58C94" w14:textId="77777777" w:rsidR="00A009B8" w:rsidRPr="00723F5E" w:rsidRDefault="00A009B8" w:rsidP="00F87069">
            <w:pPr>
              <w:jc w:val="center"/>
              <w:rPr>
                <w:kern w:val="2"/>
                <w:szCs w:val="24"/>
              </w:rPr>
            </w:pPr>
          </w:p>
          <w:p w14:paraId="4E0ED42B" w14:textId="77777777" w:rsidR="00A009B8" w:rsidRPr="00723F5E" w:rsidRDefault="00A009B8" w:rsidP="00F87069">
            <w:pPr>
              <w:jc w:val="center"/>
              <w:rPr>
                <w:kern w:val="2"/>
                <w:szCs w:val="24"/>
              </w:rPr>
            </w:pPr>
            <w:r w:rsidRPr="00723F5E">
              <w:rPr>
                <w:kern w:val="2"/>
                <w:szCs w:val="24"/>
              </w:rPr>
              <w:t>(parašas)</w:t>
            </w:r>
          </w:p>
        </w:tc>
      </w:tr>
    </w:tbl>
    <w:p w14:paraId="388A7B19" w14:textId="77777777" w:rsidR="00A009B8" w:rsidRDefault="00A009B8" w:rsidP="00A009B8">
      <w:pPr>
        <w:rPr>
          <w:szCs w:val="24"/>
        </w:rPr>
      </w:pPr>
    </w:p>
    <w:p w14:paraId="775B3295" w14:textId="77777777" w:rsidR="00A009B8" w:rsidRDefault="00A009B8" w:rsidP="00A009B8"/>
    <w:sectPr w:rsidR="00A009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1D2979"/>
    <w:rsid w:val="002D5992"/>
    <w:rsid w:val="003428A7"/>
    <w:rsid w:val="0037232E"/>
    <w:rsid w:val="0037394B"/>
    <w:rsid w:val="003F7B21"/>
    <w:rsid w:val="00575B4A"/>
    <w:rsid w:val="00582BAC"/>
    <w:rsid w:val="00586DDB"/>
    <w:rsid w:val="006C47F4"/>
    <w:rsid w:val="006C51B2"/>
    <w:rsid w:val="006D5109"/>
    <w:rsid w:val="00723F5E"/>
    <w:rsid w:val="0073397B"/>
    <w:rsid w:val="007352C8"/>
    <w:rsid w:val="00756D06"/>
    <w:rsid w:val="00921093"/>
    <w:rsid w:val="009D6FB6"/>
    <w:rsid w:val="00A009B8"/>
    <w:rsid w:val="00CA1089"/>
    <w:rsid w:val="00CB7C3E"/>
    <w:rsid w:val="00DF0B12"/>
    <w:rsid w:val="00DF6674"/>
    <w:rsid w:val="00F460B6"/>
    <w:rsid w:val="00F87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009B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 w:type="character" w:styleId="Hipersaitas">
    <w:name w:val="Hyperlink"/>
    <w:basedOn w:val="Numatytasispastraiposriftas"/>
    <w:uiPriority w:val="99"/>
    <w:unhideWhenUsed/>
    <w:rsid w:val="00DF6674"/>
    <w:rPr>
      <w:color w:val="0563C1" w:themeColor="hyperlink"/>
      <w:u w:val="single"/>
    </w:rPr>
  </w:style>
  <w:style w:type="character" w:styleId="Neapdorotaspaminjimas">
    <w:name w:val="Unresolved Mention"/>
    <w:basedOn w:val="Numatytasispastraiposriftas"/>
    <w:uiPriority w:val="99"/>
    <w:semiHidden/>
    <w:unhideWhenUsed/>
    <w:rsid w:val="00DF66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valentinas.varnas@pii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33</Pages>
  <Words>64449</Words>
  <Characters>36736</Characters>
  <Application>Microsoft Office Word</Application>
  <DocSecurity>0</DocSecurity>
  <Lines>306</Lines>
  <Paragraphs>201</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100984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Ana Šelemba</cp:lastModifiedBy>
  <cp:revision>13</cp:revision>
  <dcterms:created xsi:type="dcterms:W3CDTF">2025-04-28T07:24:00Z</dcterms:created>
  <dcterms:modified xsi:type="dcterms:W3CDTF">2026-04-09T08:28:00Z</dcterms:modified>
</cp:coreProperties>
</file>